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B9" w:rsidRDefault="00E610B9" w:rsidP="006D2FCE">
      <w:pPr>
        <w:jc w:val="center"/>
        <w:rPr>
          <w:b/>
        </w:rPr>
        <w:sectPr w:rsidR="00E610B9" w:rsidSect="00E610B9">
          <w:pgSz w:w="12240" w:h="15840"/>
          <w:pgMar w:top="1440" w:right="1440" w:bottom="1440" w:left="1440" w:header="720" w:footer="720" w:gutter="0"/>
          <w:cols w:num="2" w:space="720"/>
          <w:docGrid w:linePitch="360"/>
        </w:sectPr>
      </w:pPr>
    </w:p>
    <w:p w:rsidR="007D2111" w:rsidRDefault="00852D77" w:rsidP="006D2FCE">
      <w:pPr>
        <w:jc w:val="center"/>
        <w:rPr>
          <w:b/>
        </w:rPr>
      </w:pPr>
      <w:r>
        <w:rPr>
          <w:b/>
        </w:rPr>
        <w:lastRenderedPageBreak/>
        <w:t>THE OTTAWA UNIVERSITY PRESIDENT LIST</w:t>
      </w:r>
    </w:p>
    <w:p w:rsidR="00026A43" w:rsidRDefault="00852D77" w:rsidP="006D2FCE">
      <w:r>
        <w:t>Original list</w:t>
      </w:r>
      <w:r w:rsidR="00B440D3">
        <w:t xml:space="preserve"> </w:t>
      </w:r>
      <w:r w:rsidR="00026A43">
        <w:t xml:space="preserve">created from B. Smith Haworth’s </w:t>
      </w:r>
      <w:r w:rsidR="00026A43">
        <w:rPr>
          <w:i/>
        </w:rPr>
        <w:t>OU: Its history and its spirit</w:t>
      </w:r>
      <w:r>
        <w:rPr>
          <w:i/>
        </w:rPr>
        <w:t>.</w:t>
      </w:r>
    </w:p>
    <w:p w:rsidR="00465B6C" w:rsidRPr="002E03A7" w:rsidRDefault="00465B6C" w:rsidP="006D2FCE">
      <w:pPr>
        <w:rPr>
          <w:b/>
        </w:rPr>
      </w:pPr>
    </w:p>
    <w:p w:rsidR="004B0515" w:rsidRDefault="004B0515" w:rsidP="006D2FCE">
      <w:pPr>
        <w:rPr>
          <w:i/>
        </w:rPr>
        <w:sectPr w:rsidR="004B0515" w:rsidSect="00E610B9">
          <w:type w:val="continuous"/>
          <w:pgSz w:w="12240" w:h="15840"/>
          <w:pgMar w:top="1440" w:right="1440" w:bottom="1440" w:left="1440" w:header="720" w:footer="720" w:gutter="0"/>
          <w:cols w:space="720"/>
          <w:docGrid w:linePitch="360"/>
        </w:sectPr>
      </w:pPr>
    </w:p>
    <w:p w:rsidR="007C2475" w:rsidRPr="007C2475" w:rsidRDefault="007C2475" w:rsidP="006D2FCE">
      <w:pPr>
        <w:rPr>
          <w:b/>
          <w:i/>
        </w:rPr>
      </w:pPr>
      <w:r>
        <w:rPr>
          <w:i/>
        </w:rPr>
        <w:lastRenderedPageBreak/>
        <w:tab/>
      </w:r>
      <w:r>
        <w:rPr>
          <w:i/>
        </w:rPr>
        <w:tab/>
      </w:r>
      <w:r>
        <w:rPr>
          <w:i/>
        </w:rPr>
        <w:tab/>
      </w:r>
      <w:r>
        <w:rPr>
          <w:i/>
        </w:rPr>
        <w:tab/>
      </w:r>
      <w:r>
        <w:rPr>
          <w:i/>
        </w:rPr>
        <w:tab/>
      </w:r>
      <w:r>
        <w:rPr>
          <w:i/>
        </w:rPr>
        <w:tab/>
      </w:r>
      <w:r>
        <w:rPr>
          <w:i/>
        </w:rPr>
        <w:tab/>
      </w:r>
      <w:r w:rsidR="00130C8B">
        <w:rPr>
          <w:i/>
        </w:rPr>
        <w:tab/>
      </w:r>
      <w:r>
        <w:rPr>
          <w:b/>
          <w:i/>
        </w:rPr>
        <w:t>List</w:t>
      </w:r>
      <w:r w:rsidR="005163D3">
        <w:rPr>
          <w:b/>
          <w:i/>
        </w:rPr>
        <w:t xml:space="preserve"> on PDR wall</w:t>
      </w:r>
    </w:p>
    <w:p w:rsidR="006D2FCE" w:rsidRDefault="00876A97" w:rsidP="006D2FCE">
      <w:r>
        <w:tab/>
      </w:r>
      <w:r>
        <w:tab/>
      </w:r>
      <w:r>
        <w:tab/>
      </w:r>
      <w:r>
        <w:tab/>
      </w:r>
      <w:r>
        <w:tab/>
      </w:r>
      <w:r>
        <w:tab/>
      </w:r>
      <w:r w:rsidR="00C6114A">
        <w:tab/>
      </w:r>
      <w:r w:rsidR="00C6114A">
        <w:tab/>
        <w:t>Kalloch, Isaac S.</w:t>
      </w:r>
      <w:r w:rsidR="00C6114A">
        <w:tab/>
        <w:t>1866-1868</w:t>
      </w:r>
      <w:r w:rsidR="00C6114A">
        <w:tab/>
      </w:r>
    </w:p>
    <w:p w:rsidR="00437A11" w:rsidRDefault="00876A97" w:rsidP="006D2FCE">
      <w:r>
        <w:t>Kalloch, Isaac S.</w:t>
      </w:r>
      <w:r>
        <w:tab/>
      </w:r>
      <w:r>
        <w:tab/>
      </w:r>
      <w:r>
        <w:tab/>
        <w:t>1866-1868</w:t>
      </w:r>
      <w:r>
        <w:tab/>
      </w:r>
      <w:r>
        <w:tab/>
      </w:r>
      <w:r w:rsidR="00465B6C">
        <w:t>Williams, Philo J.</w:t>
      </w:r>
      <w:r w:rsidR="00465B6C">
        <w:tab/>
        <w:t>1877-1881</w:t>
      </w:r>
    </w:p>
    <w:p w:rsidR="00C6114A" w:rsidRDefault="007B1CCB" w:rsidP="00C6114A">
      <w:r w:rsidRPr="00C11F56">
        <w:rPr>
          <w:color w:val="C00000"/>
        </w:rPr>
        <w:t>Anderson, E</w:t>
      </w:r>
      <w:r w:rsidR="00C11F56">
        <w:rPr>
          <w:color w:val="C00000"/>
        </w:rPr>
        <w:t>. C.</w:t>
      </w:r>
      <w:r w:rsidR="00C11F56">
        <w:rPr>
          <w:color w:val="C00000"/>
        </w:rPr>
        <w:tab/>
      </w:r>
      <w:r w:rsidR="00C11F56">
        <w:rPr>
          <w:color w:val="C00000"/>
        </w:rPr>
        <w:tab/>
        <w:t xml:space="preserve">              1873-1875? </w:t>
      </w:r>
      <w:r>
        <w:rPr>
          <w:color w:val="C00000"/>
        </w:rPr>
        <w:t xml:space="preserve"> </w:t>
      </w:r>
      <w:r w:rsidR="00C6114A" w:rsidRPr="00C6114A">
        <w:t xml:space="preserve"> </w:t>
      </w:r>
      <w:r w:rsidR="00C11F56">
        <w:t xml:space="preserve">               </w:t>
      </w:r>
      <w:r w:rsidR="00465B6C">
        <w:t>Stewart, T. M.</w:t>
      </w:r>
      <w:r w:rsidR="00465B6C">
        <w:tab/>
      </w:r>
      <w:r w:rsidR="00465B6C">
        <w:tab/>
        <w:t>1881-1883</w:t>
      </w:r>
    </w:p>
    <w:p w:rsidR="00026A43" w:rsidRDefault="00A342C8" w:rsidP="006D2FCE">
      <w:r>
        <w:t>Williams, Philo J.</w:t>
      </w:r>
      <w:r>
        <w:tab/>
      </w:r>
      <w:r>
        <w:tab/>
      </w:r>
      <w:r>
        <w:tab/>
        <w:t>1877</w:t>
      </w:r>
      <w:r w:rsidR="004636D7">
        <w:t>-1881</w:t>
      </w:r>
      <w:r w:rsidR="00465B6C">
        <w:tab/>
      </w:r>
      <w:r w:rsidR="00465B6C">
        <w:tab/>
        <w:t>Ward, Milan L.</w:t>
      </w:r>
      <w:r w:rsidR="00465B6C">
        <w:tab/>
      </w:r>
      <w:r w:rsidR="00465B6C">
        <w:tab/>
        <w:t>1883-1887</w:t>
      </w:r>
    </w:p>
    <w:p w:rsidR="004636D7" w:rsidRDefault="004636D7" w:rsidP="006D2FCE">
      <w:r>
        <w:t xml:space="preserve"> Stewart, T. M.</w:t>
      </w:r>
      <w:r>
        <w:tab/>
      </w:r>
      <w:r>
        <w:tab/>
      </w:r>
      <w:r>
        <w:tab/>
      </w:r>
      <w:r w:rsidR="00326EBB">
        <w:tab/>
      </w:r>
      <w:r>
        <w:t>1881-1883</w:t>
      </w:r>
      <w:r w:rsidR="006310FD">
        <w:tab/>
      </w:r>
      <w:r w:rsidR="006310FD">
        <w:tab/>
        <w:t xml:space="preserve"> </w:t>
      </w:r>
      <w:r w:rsidR="00B968A0">
        <w:t xml:space="preserve">Sutherland, George </w:t>
      </w:r>
      <w:r w:rsidR="00B968A0">
        <w:tab/>
      </w:r>
      <w:r w:rsidR="00ED7759">
        <w:t>1887-1890</w:t>
      </w:r>
    </w:p>
    <w:p w:rsidR="004636D7" w:rsidRDefault="004636D7" w:rsidP="006D2FCE">
      <w:r>
        <w:t>Ward, Milan L.</w:t>
      </w:r>
      <w:r>
        <w:tab/>
      </w:r>
      <w:r>
        <w:tab/>
      </w:r>
      <w:r>
        <w:tab/>
      </w:r>
      <w:r w:rsidR="00326EBB">
        <w:tab/>
      </w:r>
      <w:r>
        <w:t>1883-1887</w:t>
      </w:r>
      <w:r w:rsidR="00042EB6" w:rsidRPr="00042EB6">
        <w:t xml:space="preserve"> </w:t>
      </w:r>
      <w:r w:rsidR="00042EB6">
        <w:tab/>
      </w:r>
      <w:r w:rsidR="00042EB6">
        <w:tab/>
      </w:r>
      <w:r w:rsidR="00CD69ED">
        <w:t>Johnson, Franklin O.</w:t>
      </w:r>
      <w:r w:rsidR="00CD69ED">
        <w:tab/>
        <w:t>1890-1892</w:t>
      </w:r>
    </w:p>
    <w:p w:rsidR="00326EBB" w:rsidRDefault="004636D7" w:rsidP="006D2FCE">
      <w:r>
        <w:t>Sutherland, George L.</w:t>
      </w:r>
      <w:r>
        <w:tab/>
      </w:r>
      <w:r>
        <w:tab/>
      </w:r>
      <w:r w:rsidR="00326EBB">
        <w:tab/>
      </w:r>
      <w:r>
        <w:t>1887-1890</w:t>
      </w:r>
      <w:r w:rsidR="000F523B">
        <w:t xml:space="preserve"> </w:t>
      </w:r>
      <w:r w:rsidR="000F523B">
        <w:tab/>
      </w:r>
      <w:r w:rsidR="000F523B">
        <w:tab/>
      </w:r>
      <w:r w:rsidR="00CD69ED">
        <w:t>Colegrove, Frederick W.1892-1895</w:t>
      </w:r>
    </w:p>
    <w:p w:rsidR="004636D7" w:rsidRDefault="00DD56D9" w:rsidP="006D2FCE">
      <w:r>
        <w:t xml:space="preserve"> Johnson, Franklin O.</w:t>
      </w:r>
      <w:r>
        <w:tab/>
      </w:r>
      <w:r>
        <w:tab/>
      </w:r>
      <w:r w:rsidR="00326EBB">
        <w:tab/>
      </w:r>
      <w:r>
        <w:t>1890-1891</w:t>
      </w:r>
      <w:r w:rsidR="00936829">
        <w:tab/>
      </w:r>
      <w:r w:rsidR="00936829">
        <w:tab/>
      </w:r>
      <w:r w:rsidR="00936829" w:rsidRPr="00936829">
        <w:t xml:space="preserve"> </w:t>
      </w:r>
      <w:r w:rsidR="00CD69ED">
        <w:t>Riggs, John D.S.</w:t>
      </w:r>
      <w:r w:rsidR="00CD69ED">
        <w:tab/>
        <w:t>1896-1905</w:t>
      </w:r>
    </w:p>
    <w:p w:rsidR="002D0AF2" w:rsidRDefault="00DD56D9" w:rsidP="002D0AF2">
      <w:r>
        <w:t>Colegrove, Frederick W.</w:t>
      </w:r>
      <w:r>
        <w:tab/>
      </w:r>
      <w:r>
        <w:tab/>
        <w:t>1891-1895</w:t>
      </w:r>
      <w:r w:rsidR="002D0AF2">
        <w:t xml:space="preserve"> </w:t>
      </w:r>
      <w:r w:rsidR="002D0AF2">
        <w:tab/>
      </w:r>
      <w:r w:rsidR="002D0AF2">
        <w:tab/>
      </w:r>
      <w:r w:rsidR="00CD69ED">
        <w:t>Price, Silas E.</w:t>
      </w:r>
      <w:r w:rsidR="00CD69ED">
        <w:tab/>
      </w:r>
      <w:r w:rsidR="00CD69ED">
        <w:tab/>
        <w:t>1906-1924</w:t>
      </w:r>
    </w:p>
    <w:p w:rsidR="00E610B9" w:rsidRDefault="003D50AC" w:rsidP="006D2FCE">
      <w:r>
        <w:t xml:space="preserve"> Riggs, J.D.S.</w:t>
      </w:r>
      <w:r>
        <w:tab/>
      </w:r>
      <w:r>
        <w:tab/>
      </w:r>
      <w:r>
        <w:tab/>
      </w:r>
      <w:r>
        <w:tab/>
        <w:t>1896</w:t>
      </w:r>
      <w:r w:rsidR="00DD56D9">
        <w:t>-1905</w:t>
      </w:r>
      <w:r w:rsidR="00BB5DA5">
        <w:t xml:space="preserve"> </w:t>
      </w:r>
      <w:r w:rsidR="00BB5DA5">
        <w:tab/>
      </w:r>
      <w:r w:rsidR="00BB5DA5">
        <w:tab/>
      </w:r>
      <w:r w:rsidR="00CD69ED">
        <w:t>Smith, F. Erdmann</w:t>
      </w:r>
      <w:r w:rsidR="00CD69ED">
        <w:tab/>
        <w:t>1924-1931</w:t>
      </w:r>
    </w:p>
    <w:p w:rsidR="00326EBB" w:rsidRDefault="00326EBB" w:rsidP="006D2FCE">
      <w:r>
        <w:t>Schwegler, R A. (acting)</w:t>
      </w:r>
      <w:r>
        <w:tab/>
      </w:r>
      <w:r>
        <w:tab/>
        <w:t>1905-1906</w:t>
      </w:r>
      <w:r w:rsidR="004F3377">
        <w:t xml:space="preserve"> </w:t>
      </w:r>
      <w:r w:rsidR="004F3377">
        <w:tab/>
      </w:r>
      <w:r w:rsidR="004F3377">
        <w:tab/>
      </w:r>
      <w:r w:rsidR="00FB075A">
        <w:t>Behan, W. P. (acting)</w:t>
      </w:r>
      <w:r w:rsidR="00FB075A">
        <w:tab/>
        <w:t>1931-1935</w:t>
      </w:r>
    </w:p>
    <w:p w:rsidR="00DD56D9" w:rsidRDefault="00DD56D9" w:rsidP="006D2FCE">
      <w:r>
        <w:t xml:space="preserve"> Price, Silas E.</w:t>
      </w:r>
      <w:r>
        <w:tab/>
      </w:r>
      <w:r>
        <w:tab/>
      </w:r>
      <w:r>
        <w:tab/>
      </w:r>
      <w:r w:rsidR="00326EBB">
        <w:tab/>
      </w:r>
      <w:r>
        <w:t>1906-1924</w:t>
      </w:r>
      <w:r w:rsidR="00ED0802">
        <w:t xml:space="preserve"> </w:t>
      </w:r>
      <w:r w:rsidR="00ED0802">
        <w:tab/>
      </w:r>
      <w:r w:rsidR="00ED0802">
        <w:tab/>
      </w:r>
      <w:r w:rsidR="00FB075A">
        <w:t>Martin, Andrew B.</w:t>
      </w:r>
      <w:r w:rsidR="00FB075A">
        <w:tab/>
        <w:t>1935-1967</w:t>
      </w:r>
    </w:p>
    <w:p w:rsidR="00326EBB" w:rsidRDefault="00326EBB" w:rsidP="006D2FCE">
      <w:r>
        <w:t>Smith, F. Erdmann</w:t>
      </w:r>
      <w:r>
        <w:tab/>
      </w:r>
      <w:r>
        <w:tab/>
      </w:r>
      <w:r>
        <w:tab/>
        <w:t>1924-1931</w:t>
      </w:r>
      <w:r w:rsidR="00724A67">
        <w:t xml:space="preserve"> </w:t>
      </w:r>
      <w:r w:rsidR="00724A67">
        <w:tab/>
      </w:r>
      <w:r w:rsidR="00724A67">
        <w:tab/>
      </w:r>
      <w:r w:rsidR="004B14BC">
        <w:t>Armacost, Peter H.</w:t>
      </w:r>
      <w:r w:rsidR="004B14BC">
        <w:tab/>
        <w:t>1967-1977</w:t>
      </w:r>
    </w:p>
    <w:p w:rsidR="00AF2286" w:rsidRDefault="00326EBB" w:rsidP="00AF2286">
      <w:r>
        <w:t xml:space="preserve"> Behan, W. P. (acting)</w:t>
      </w:r>
      <w:r>
        <w:tab/>
      </w:r>
      <w:r>
        <w:tab/>
      </w:r>
      <w:r>
        <w:tab/>
        <w:t>1931-1935</w:t>
      </w:r>
      <w:r w:rsidR="00AF2286">
        <w:tab/>
      </w:r>
      <w:r w:rsidR="00AF2286">
        <w:tab/>
      </w:r>
      <w:r w:rsidR="004B14BC">
        <w:t>Froyd, Milton (interim)1977-1978</w:t>
      </w:r>
    </w:p>
    <w:p w:rsidR="00C83502" w:rsidRDefault="00F77715" w:rsidP="00C83502">
      <w:r>
        <w:t>Martin, Andrew B.</w:t>
      </w:r>
      <w:r>
        <w:tab/>
      </w:r>
      <w:r>
        <w:tab/>
      </w:r>
      <w:r>
        <w:tab/>
        <w:t>1935-1967</w:t>
      </w:r>
      <w:r w:rsidR="00C83502">
        <w:t xml:space="preserve"> </w:t>
      </w:r>
      <w:r w:rsidR="00C83502">
        <w:tab/>
      </w:r>
      <w:r w:rsidR="00C83502">
        <w:tab/>
      </w:r>
      <w:r w:rsidR="00444937">
        <w:t>Shaw, Robert E.</w:t>
      </w:r>
      <w:r w:rsidR="00444937">
        <w:tab/>
        <w:t>1978-1983</w:t>
      </w:r>
    </w:p>
    <w:p w:rsidR="00021857" w:rsidRDefault="00F77715" w:rsidP="00021857">
      <w:r>
        <w:t>Armacost, Peter H.</w:t>
      </w:r>
      <w:r>
        <w:tab/>
      </w:r>
      <w:r>
        <w:tab/>
      </w:r>
      <w:r>
        <w:tab/>
        <w:t>1967-1977</w:t>
      </w:r>
      <w:r w:rsidR="00021857">
        <w:tab/>
      </w:r>
      <w:r w:rsidR="00021857">
        <w:tab/>
        <w:t xml:space="preserve"> </w:t>
      </w:r>
      <w:r w:rsidR="00444937">
        <w:t>Wheaton, Wilbur D.</w:t>
      </w:r>
      <w:r w:rsidR="00444937">
        <w:tab/>
        <w:t>1983-1992</w:t>
      </w:r>
    </w:p>
    <w:p w:rsidR="0062199D" w:rsidRDefault="00F77715" w:rsidP="0062199D">
      <w:r>
        <w:t>Froyd, Milton (interim)</w:t>
      </w:r>
      <w:r>
        <w:tab/>
      </w:r>
      <w:r>
        <w:tab/>
        <w:t>1977-1978</w:t>
      </w:r>
      <w:r w:rsidR="0062199D">
        <w:t xml:space="preserve"> </w:t>
      </w:r>
      <w:r w:rsidR="0062199D">
        <w:tab/>
      </w:r>
      <w:r w:rsidR="0062199D">
        <w:tab/>
      </w:r>
      <w:r w:rsidR="00444937">
        <w:t>Germer, Harold D.</w:t>
      </w:r>
      <w:r w:rsidR="00444937">
        <w:tab/>
        <w:t>1992-2000</w:t>
      </w:r>
    </w:p>
    <w:p w:rsidR="001D4BC6" w:rsidRDefault="00F77715" w:rsidP="00946C15">
      <w:r>
        <w:t>Shaw, Robert E.</w:t>
      </w:r>
      <w:r>
        <w:tab/>
      </w:r>
      <w:r>
        <w:tab/>
      </w:r>
      <w:r>
        <w:tab/>
        <w:t>1978-1983</w:t>
      </w:r>
      <w:r w:rsidR="00946C15">
        <w:t xml:space="preserve"> </w:t>
      </w:r>
      <w:r w:rsidR="00946C15">
        <w:tab/>
      </w:r>
      <w:r w:rsidR="00946C15">
        <w:tab/>
      </w:r>
      <w:r w:rsidR="00444937">
        <w:t>Neal, John E.</w:t>
      </w:r>
      <w:r w:rsidR="00444937">
        <w:tab/>
      </w:r>
      <w:r w:rsidR="00444937">
        <w:tab/>
        <w:t>2000-2005</w:t>
      </w:r>
    </w:p>
    <w:p w:rsidR="001D4BC6" w:rsidRDefault="007C5223" w:rsidP="00CE33EA">
      <w:r>
        <w:t>Wheaton, Wilbur</w:t>
      </w:r>
      <w:r w:rsidR="00F77715">
        <w:t xml:space="preserve"> D.</w:t>
      </w:r>
      <w:r w:rsidR="00F77715">
        <w:tab/>
      </w:r>
      <w:r w:rsidR="00F77715">
        <w:tab/>
      </w:r>
      <w:r w:rsidR="00F77715">
        <w:tab/>
        <w:t>1983-1992</w:t>
      </w:r>
      <w:r w:rsidR="00CE33EA">
        <w:tab/>
      </w:r>
      <w:r w:rsidR="00CE33EA">
        <w:tab/>
        <w:t xml:space="preserve"> </w:t>
      </w:r>
      <w:r w:rsidR="001D4BC6">
        <w:t>Billick, James C. (interim) 2005-06</w:t>
      </w:r>
    </w:p>
    <w:p w:rsidR="00D80005" w:rsidRDefault="00F77715" w:rsidP="00D80005">
      <w:r>
        <w:t>Germer, Harold D.</w:t>
      </w:r>
      <w:r>
        <w:tab/>
      </w:r>
      <w:r>
        <w:tab/>
      </w:r>
      <w:r>
        <w:tab/>
        <w:t>1992-2000</w:t>
      </w:r>
      <w:r w:rsidR="00D80005">
        <w:t xml:space="preserve"> </w:t>
      </w:r>
      <w:r w:rsidR="00D80005">
        <w:tab/>
      </w:r>
      <w:r w:rsidR="00D80005">
        <w:tab/>
      </w:r>
      <w:r w:rsidR="001D4BC6">
        <w:t>Snow, Frederick R.</w:t>
      </w:r>
      <w:r w:rsidR="001D4BC6">
        <w:tab/>
        <w:t>2006-2007</w:t>
      </w:r>
    </w:p>
    <w:p w:rsidR="004B0515" w:rsidRDefault="00F77715" w:rsidP="00E62516">
      <w:r>
        <w:t>Neal, John E.</w:t>
      </w:r>
      <w:r>
        <w:tab/>
      </w:r>
      <w:r>
        <w:tab/>
      </w:r>
      <w:r>
        <w:tab/>
      </w:r>
      <w:r>
        <w:tab/>
        <w:t>2000-</w:t>
      </w:r>
      <w:r w:rsidR="00774E0E">
        <w:t>2005</w:t>
      </w:r>
      <w:r w:rsidR="00E62516">
        <w:t xml:space="preserve"> </w:t>
      </w:r>
      <w:r w:rsidR="004B0515">
        <w:tab/>
      </w:r>
      <w:r w:rsidR="004B0515">
        <w:tab/>
        <w:t>Zook, Frederic</w:t>
      </w:r>
      <w:r w:rsidR="004B0515">
        <w:tab/>
      </w:r>
      <w:r w:rsidR="004B0515">
        <w:tab/>
        <w:t>2007 -2008</w:t>
      </w:r>
    </w:p>
    <w:p w:rsidR="00E62516" w:rsidRDefault="004B0515" w:rsidP="00E62516">
      <w:r>
        <w:t xml:space="preserve">Billick, James C. (interim) </w:t>
      </w:r>
      <w:r>
        <w:tab/>
      </w:r>
      <w:r>
        <w:tab/>
        <w:t>2005-2006</w:t>
      </w:r>
      <w:r w:rsidR="00E62516">
        <w:tab/>
      </w:r>
      <w:r w:rsidR="00E62516">
        <w:tab/>
      </w:r>
      <w:r>
        <w:t>Eichner, Kevin C.</w:t>
      </w:r>
      <w:r>
        <w:tab/>
        <w:t>2008-</w:t>
      </w:r>
      <w:r>
        <w:tab/>
      </w:r>
      <w:r>
        <w:tab/>
      </w:r>
    </w:p>
    <w:p w:rsidR="0023769F" w:rsidRDefault="00F77715" w:rsidP="0023769F">
      <w:r>
        <w:t>Snow, Frederick R.</w:t>
      </w:r>
      <w:r w:rsidR="00774E0E">
        <w:tab/>
      </w:r>
      <w:r w:rsidR="00774E0E">
        <w:tab/>
      </w:r>
      <w:r w:rsidR="00774E0E">
        <w:tab/>
        <w:t>2006-2007</w:t>
      </w:r>
      <w:r w:rsidR="0023769F">
        <w:t xml:space="preserve"> </w:t>
      </w:r>
      <w:r w:rsidR="0023769F">
        <w:tab/>
      </w:r>
      <w:r w:rsidR="0023769F">
        <w:tab/>
      </w:r>
    </w:p>
    <w:p w:rsidR="0093359B" w:rsidRDefault="00F77715" w:rsidP="0093359B">
      <w:r>
        <w:t>Zook, Frederic</w:t>
      </w:r>
      <w:r w:rsidR="00880333">
        <w:tab/>
      </w:r>
      <w:r w:rsidR="00880333">
        <w:tab/>
      </w:r>
      <w:r w:rsidR="00880333">
        <w:tab/>
      </w:r>
      <w:r w:rsidR="00880333">
        <w:tab/>
        <w:t>2007 -2008</w:t>
      </w:r>
      <w:r w:rsidR="0093359B">
        <w:t xml:space="preserve"> </w:t>
      </w:r>
      <w:r w:rsidR="0093359B">
        <w:tab/>
      </w:r>
      <w:r w:rsidR="0093359B">
        <w:tab/>
      </w:r>
    </w:p>
    <w:p w:rsidR="00F77715" w:rsidRDefault="00F77715" w:rsidP="006D2FCE">
      <w:r>
        <w:t>Eich</w:t>
      </w:r>
      <w:r w:rsidR="001D4BC6">
        <w:t>n</w:t>
      </w:r>
      <w:r>
        <w:t>er, Kevin C.</w:t>
      </w:r>
      <w:r w:rsidR="00BD1B8B">
        <w:tab/>
      </w:r>
      <w:r w:rsidR="00BD1B8B">
        <w:tab/>
      </w:r>
      <w:r w:rsidR="00BD1B8B">
        <w:tab/>
        <w:t>2008-</w:t>
      </w:r>
    </w:p>
    <w:p w:rsidR="004636D7" w:rsidRDefault="004636D7" w:rsidP="006D2FCE">
      <w:r>
        <w:tab/>
      </w:r>
    </w:p>
    <w:p w:rsidR="00E610B9" w:rsidRDefault="00E610B9" w:rsidP="006D2FCE">
      <w:pPr>
        <w:sectPr w:rsidR="00E610B9" w:rsidSect="007C2475">
          <w:type w:val="continuous"/>
          <w:pgSz w:w="12240" w:h="15840"/>
          <w:pgMar w:top="1440" w:right="1440" w:bottom="1440" w:left="1440" w:header="720" w:footer="720" w:gutter="0"/>
          <w:cols w:space="720"/>
          <w:docGrid w:linePitch="360"/>
        </w:sectPr>
      </w:pPr>
    </w:p>
    <w:p w:rsidR="00E610B9" w:rsidRDefault="00E610B9" w:rsidP="006D2FCE"/>
    <w:p w:rsidR="007C2475" w:rsidRDefault="007C2475" w:rsidP="006D2FCE">
      <w:pPr>
        <w:sectPr w:rsidR="007C2475" w:rsidSect="007C2475">
          <w:type w:val="continuous"/>
          <w:pgSz w:w="12240" w:h="15840"/>
          <w:pgMar w:top="1440" w:right="1440" w:bottom="1440" w:left="1440" w:header="720" w:footer="720" w:gutter="0"/>
          <w:cols w:space="720"/>
          <w:docGrid w:linePitch="360"/>
        </w:sectPr>
      </w:pPr>
    </w:p>
    <w:p w:rsidR="00E610B9" w:rsidRDefault="00E610B9" w:rsidP="006D2FCE"/>
    <w:p w:rsidR="000A00B2" w:rsidRPr="005D7B77" w:rsidRDefault="00E610B9" w:rsidP="005D7B77">
      <w:pPr>
        <w:rPr>
          <w:b/>
        </w:rPr>
      </w:pPr>
      <w:r>
        <w:br w:type="column"/>
      </w:r>
      <w:r w:rsidR="005D7B77">
        <w:lastRenderedPageBreak/>
        <w:tab/>
      </w:r>
      <w:r w:rsidR="005D7B77">
        <w:tab/>
      </w:r>
      <w:r w:rsidR="005D7B77">
        <w:tab/>
      </w:r>
      <w:r w:rsidR="005D7B77" w:rsidRPr="005D7B77">
        <w:rPr>
          <w:b/>
        </w:rPr>
        <w:t>THE OTTAWA UNIVERSITY PRESIDENTS</w:t>
      </w:r>
    </w:p>
    <w:p w:rsidR="000A00B2" w:rsidRPr="00413EB5" w:rsidRDefault="000A00B2" w:rsidP="000A00B2">
      <w:pPr>
        <w:rPr>
          <w:color w:val="C00000"/>
        </w:rPr>
      </w:pPr>
    </w:p>
    <w:p w:rsidR="00E54DBB" w:rsidRDefault="00E54DBB" w:rsidP="00E54DBB">
      <w:r w:rsidRPr="002E67DD">
        <w:rPr>
          <w:b/>
        </w:rPr>
        <w:t>Isaac S. Kalloch</w:t>
      </w:r>
      <w:r w:rsidRPr="00770459">
        <w:t xml:space="preserve"> </w:t>
      </w:r>
      <w:r w:rsidR="002E67DD">
        <w:t xml:space="preserve">– </w:t>
      </w:r>
      <w:r w:rsidR="008047D6">
        <w:t>(</w:t>
      </w:r>
      <w:r w:rsidR="002E67DD">
        <w:t>1866-1868</w:t>
      </w:r>
      <w:r w:rsidR="008047D6">
        <w:t xml:space="preserve">) </w:t>
      </w:r>
      <w:r w:rsidRPr="00770459">
        <w:t>was one of the founding fathers of Ottawa, Kansas. He was the first</w:t>
      </w:r>
      <w:r>
        <w:t xml:space="preserve"> president of Ottawa University. He was given almost unlimited authority to run the school. The first building on campus was begun in 1866 but due to financial problems wasn’t completed until 1869. Originally called the University building it has also been known as Science Hall, Old Science Hall, and now </w:t>
      </w:r>
      <w:proofErr w:type="spellStart"/>
      <w:r>
        <w:t>Tauy</w:t>
      </w:r>
      <w:proofErr w:type="spellEnd"/>
      <w:r>
        <w:t xml:space="preserve"> Jones Hall. It was the only building on campus until 1893.</w:t>
      </w:r>
      <w:r>
        <w:rPr>
          <w:vertAlign w:val="superscript"/>
        </w:rPr>
        <w:t xml:space="preserve">2 </w:t>
      </w:r>
      <w:r>
        <w:t>He was also</w:t>
      </w:r>
      <w:r w:rsidRPr="00770459">
        <w:t xml:space="preserve"> the first minister of the 2nd Baptist Church (now the 1st Baptist Church), editor of the first newspaper in Ottawa, and responsible for getting the first railroad to Ottawa. He was and still is a very controversial character in American history.</w:t>
      </w:r>
    </w:p>
    <w:p w:rsidR="00E54DBB" w:rsidRPr="005D7B77" w:rsidRDefault="005D7B77" w:rsidP="000A00B2">
      <w:pPr>
        <w:rPr>
          <w:b/>
          <w:vertAlign w:val="superscript"/>
        </w:rPr>
      </w:pPr>
      <w:r w:rsidRPr="005D7B77">
        <w:rPr>
          <w:b/>
        </w:rPr>
        <w:t>(Photo</w:t>
      </w:r>
      <w:r w:rsidR="008047D6" w:rsidRPr="005D7B77">
        <w:rPr>
          <w:b/>
        </w:rPr>
        <w:t xml:space="preserve"> RG4.032.02)</w:t>
      </w:r>
    </w:p>
    <w:p w:rsidR="00DF2F59" w:rsidRPr="003A6277" w:rsidRDefault="00DF2F59" w:rsidP="000A00B2">
      <w:pPr>
        <w:rPr>
          <w:strike/>
        </w:rPr>
      </w:pPr>
    </w:p>
    <w:p w:rsidR="005D7B77" w:rsidRPr="005D7B77" w:rsidRDefault="001F2F02" w:rsidP="005D7B77">
      <w:r w:rsidRPr="005D7B77">
        <w:rPr>
          <w:b/>
        </w:rPr>
        <w:t>Anderson (1874-1876)</w:t>
      </w:r>
      <w:r w:rsidR="005D7B77" w:rsidRPr="005D7B77">
        <w:t>.</w:t>
      </w:r>
      <w:r w:rsidR="005D7B77">
        <w:t xml:space="preserve">         </w:t>
      </w:r>
      <w:r w:rsidR="005D7B77" w:rsidRPr="005D7B77">
        <w:t>(He was “in charge” – not enough evidence he was president)</w:t>
      </w:r>
    </w:p>
    <w:p w:rsidR="009766F3" w:rsidRDefault="009766F3" w:rsidP="00275163">
      <w:r w:rsidRPr="005D7B77">
        <w:t>In January, 1875 the interior of the only building on campus was destroyed by fire. It was rebuilt by the citizens of Ottawa in only 90 days.</w:t>
      </w:r>
      <w:r w:rsidRPr="005D7B77">
        <w:rPr>
          <w:vertAlign w:val="superscript"/>
        </w:rPr>
        <w:t>4</w:t>
      </w:r>
      <w:r w:rsidR="00B963A4" w:rsidRPr="005D7B77">
        <w:t xml:space="preserve"> Classes were held at city hall until the repair was finished</w:t>
      </w:r>
    </w:p>
    <w:p w:rsidR="005D7B77" w:rsidRDefault="005D7B77" w:rsidP="00275163">
      <w:pPr>
        <w:rPr>
          <w:b/>
        </w:rPr>
      </w:pPr>
    </w:p>
    <w:p w:rsidR="006B3543" w:rsidRPr="00993E98" w:rsidRDefault="005B2287" w:rsidP="000A00B2">
      <w:r>
        <w:rPr>
          <w:b/>
        </w:rPr>
        <w:t xml:space="preserve">Philo, J. </w:t>
      </w:r>
      <w:r w:rsidR="00B440D3">
        <w:rPr>
          <w:b/>
        </w:rPr>
        <w:t>Williams</w:t>
      </w:r>
      <w:r>
        <w:rPr>
          <w:b/>
        </w:rPr>
        <w:t xml:space="preserve"> - </w:t>
      </w:r>
      <w:r w:rsidR="00D2411C">
        <w:rPr>
          <w:b/>
        </w:rPr>
        <w:t>(</w:t>
      </w:r>
      <w:r>
        <w:t>1877</w:t>
      </w:r>
      <w:r w:rsidR="00D2411C">
        <w:t>-1881</w:t>
      </w:r>
      <w:r>
        <w:t>)</w:t>
      </w:r>
      <w:r w:rsidR="00FE3E91">
        <w:t xml:space="preserve"> was</w:t>
      </w:r>
      <w:r w:rsidR="00B60EDC">
        <w:t xml:space="preserve"> a Dartmouth-educated preacher and</w:t>
      </w:r>
      <w:r w:rsidR="007870B7">
        <w:t xml:space="preserve"> preached for several years in western New York. </w:t>
      </w:r>
      <w:r w:rsidR="004254F6">
        <w:t xml:space="preserve">He was superintendent of </w:t>
      </w:r>
      <w:r w:rsidR="00B60EDC">
        <w:t xml:space="preserve">the public schools at </w:t>
      </w:r>
      <w:r w:rsidR="004254F6">
        <w:t xml:space="preserve">Leavenworth, Kansas, </w:t>
      </w:r>
      <w:proofErr w:type="gramStart"/>
      <w:r w:rsidR="00C028B8">
        <w:t>for six years</w:t>
      </w:r>
      <w:r w:rsidR="004254F6">
        <w:t>.</w:t>
      </w:r>
      <w:r w:rsidR="00E73F7E">
        <w:rPr>
          <w:vertAlign w:val="superscript"/>
        </w:rPr>
        <w:t>6</w:t>
      </w:r>
      <w:r w:rsidR="008F75FD">
        <w:rPr>
          <w:vertAlign w:val="superscript"/>
        </w:rPr>
        <w:t>, 7</w:t>
      </w:r>
      <w:r w:rsidR="004254F6">
        <w:t xml:space="preserve"> </w:t>
      </w:r>
      <w:r w:rsidR="0045347D" w:rsidRPr="0045347D">
        <w:t>His compensation package</w:t>
      </w:r>
      <w:r w:rsidR="00E74324">
        <w:t xml:space="preserve"> at OU </w:t>
      </w:r>
      <w:r w:rsidR="0045347D" w:rsidRPr="0045347D">
        <w:t>included</w:t>
      </w:r>
      <w:r w:rsidR="00062446">
        <w:t xml:space="preserve"> the proceeds from the college farm, all tuition received, and $1200</w:t>
      </w:r>
      <w:proofErr w:type="gramEnd"/>
      <w:r w:rsidR="00062446">
        <w:t>. Out of these he was to meet all expenses for the school.</w:t>
      </w:r>
      <w:r w:rsidR="0045347D">
        <w:t xml:space="preserve"> </w:t>
      </w:r>
      <w:r w:rsidR="003509C6">
        <w:t xml:space="preserve">His first year there was a $600 deficit in the president’s salary. </w:t>
      </w:r>
      <w:r w:rsidR="00FE3E91">
        <w:t xml:space="preserve">During his tenure the majority of the 23 courses offered were in the fields of Latin, Greek, and mathematics. </w:t>
      </w:r>
      <w:r w:rsidR="00B80AFE">
        <w:t>In 1879 the first catalogue was published.</w:t>
      </w:r>
      <w:r w:rsidR="00275163">
        <w:t xml:space="preserve"> </w:t>
      </w:r>
      <w:r w:rsidR="001C00CC">
        <w:t>Williams</w:t>
      </w:r>
      <w:r w:rsidR="002337F2">
        <w:t xml:space="preserve"> developed a strong normal department at OU.</w:t>
      </w:r>
      <w:r w:rsidR="00993E98">
        <w:rPr>
          <w:vertAlign w:val="superscript"/>
        </w:rPr>
        <w:t xml:space="preserve">6 </w:t>
      </w:r>
      <w:r w:rsidR="00993E98">
        <w:t>The institution at this poin</w:t>
      </w:r>
      <w:r w:rsidR="00DA372B">
        <w:t>t was a unive</w:t>
      </w:r>
      <w:r w:rsidR="005D7B77">
        <w:t xml:space="preserve">rsity in name only and offered </w:t>
      </w:r>
      <w:r w:rsidR="00DA372B">
        <w:t>an “academy” course.</w:t>
      </w:r>
    </w:p>
    <w:p w:rsidR="00275163" w:rsidRDefault="00275163" w:rsidP="000A00B2"/>
    <w:p w:rsidR="006B3543" w:rsidRPr="00860F9C" w:rsidRDefault="008668CF" w:rsidP="000A00B2">
      <w:r>
        <w:rPr>
          <w:b/>
        </w:rPr>
        <w:t xml:space="preserve">T. M. </w:t>
      </w:r>
      <w:r w:rsidR="006B3543">
        <w:rPr>
          <w:b/>
        </w:rPr>
        <w:t>Stewart</w:t>
      </w:r>
      <w:r w:rsidR="006B3543">
        <w:t xml:space="preserve"> </w:t>
      </w:r>
      <w:r>
        <w:t>- (1881-1883)</w:t>
      </w:r>
      <w:r w:rsidR="00B70DD0">
        <w:t xml:space="preserve"> </w:t>
      </w:r>
      <w:r w:rsidR="008D25DD">
        <w:t xml:space="preserve">was a graduate of </w:t>
      </w:r>
      <w:proofErr w:type="spellStart"/>
      <w:r w:rsidR="008D25DD">
        <w:t>Shurtleff</w:t>
      </w:r>
      <w:proofErr w:type="spellEnd"/>
      <w:r w:rsidR="008D25DD">
        <w:t xml:space="preserve"> College and an experienced </w:t>
      </w:r>
      <w:proofErr w:type="gramStart"/>
      <w:r w:rsidR="008D25DD">
        <w:t>teacher.</w:t>
      </w:r>
      <w:r w:rsidR="008D25DD">
        <w:rPr>
          <w:vertAlign w:val="superscript"/>
        </w:rPr>
        <w:t xml:space="preserve">8  </w:t>
      </w:r>
      <w:r w:rsidR="00B70DD0">
        <w:t>T</w:t>
      </w:r>
      <w:r w:rsidR="006B3543">
        <w:t>here</w:t>
      </w:r>
      <w:proofErr w:type="gramEnd"/>
      <w:r w:rsidR="006B3543">
        <w:t xml:space="preserve"> were only four faculty members</w:t>
      </w:r>
      <w:r w:rsidR="006F73FD">
        <w:t>, including Stewart,</w:t>
      </w:r>
      <w:r w:rsidR="006B3543">
        <w:t xml:space="preserve"> listed </w:t>
      </w:r>
      <w:r w:rsidR="006F73FD">
        <w:t>in the catalog</w:t>
      </w:r>
      <w:r w:rsidR="006B3543">
        <w:t>.</w:t>
      </w:r>
      <w:r w:rsidR="00F923DC">
        <w:t xml:space="preserve"> The first literary societies as well as a Y.M.C.A. were formed</w:t>
      </w:r>
      <w:r w:rsidR="00CD6F31">
        <w:t xml:space="preserve"> during his tenure</w:t>
      </w:r>
      <w:r w:rsidR="00F923DC">
        <w:t>. “</w:t>
      </w:r>
      <w:proofErr w:type="spellStart"/>
      <w:r w:rsidR="00F923DC">
        <w:t>Rhetoricals</w:t>
      </w:r>
      <w:proofErr w:type="spellEnd"/>
      <w:r w:rsidR="00F923DC">
        <w:t>” were emphasized as they would be for the next thirty or forty years. Tuition wa</w:t>
      </w:r>
      <w:r w:rsidR="00860F9C">
        <w:t>s $25 a year if paid in advance and there were 54 students enrolled</w:t>
      </w:r>
      <w:r w:rsidR="00860F9C">
        <w:rPr>
          <w:vertAlign w:val="superscript"/>
        </w:rPr>
        <w:t>5</w:t>
      </w:r>
      <w:r w:rsidR="00860F9C">
        <w:t>.</w:t>
      </w:r>
    </w:p>
    <w:p w:rsidR="00AF5B50" w:rsidRDefault="00AF5B50" w:rsidP="000A00B2"/>
    <w:p w:rsidR="008505DD" w:rsidRPr="005D7B77" w:rsidRDefault="00D809EC" w:rsidP="00AF5B50">
      <w:pPr>
        <w:rPr>
          <w:b/>
        </w:rPr>
      </w:pPr>
      <w:r>
        <w:rPr>
          <w:b/>
        </w:rPr>
        <w:t xml:space="preserve">Milan L. </w:t>
      </w:r>
      <w:r w:rsidR="00AF5B50">
        <w:rPr>
          <w:b/>
        </w:rPr>
        <w:t>Ward</w:t>
      </w:r>
      <w:r w:rsidR="00AF5B50">
        <w:t xml:space="preserve"> </w:t>
      </w:r>
      <w:r w:rsidR="000F59D5">
        <w:t>- (1883-1887)</w:t>
      </w:r>
      <w:r w:rsidR="004156A3">
        <w:t xml:space="preserve"> was t</w:t>
      </w:r>
      <w:r w:rsidR="00AF5B50">
        <w:t>he beloved “grand old man of Ottawa University</w:t>
      </w:r>
      <w:r w:rsidR="004156A3">
        <w:t>.</w:t>
      </w:r>
      <w:r w:rsidR="00AF5B50">
        <w:t xml:space="preserve">” </w:t>
      </w:r>
      <w:r w:rsidR="004156A3">
        <w:t xml:space="preserve">He taught at OU for several years before going to </w:t>
      </w:r>
      <w:r w:rsidR="00AF5B50">
        <w:t>the agr</w:t>
      </w:r>
      <w:r w:rsidR="00E969A8">
        <w:t xml:space="preserve">icultural college at Manhattan. When he returned to Ottawa “all land south of Seventh </w:t>
      </w:r>
      <w:proofErr w:type="gramStart"/>
      <w:r w:rsidR="00E969A8">
        <w:t>street</w:t>
      </w:r>
      <w:proofErr w:type="gramEnd"/>
      <w:r w:rsidR="00E969A8">
        <w:t xml:space="preserve"> was unimproved. There was a high hedge fence all along Ninth </w:t>
      </w:r>
      <w:proofErr w:type="gramStart"/>
      <w:r w:rsidR="00E969A8">
        <w:t>street</w:t>
      </w:r>
      <w:proofErr w:type="gramEnd"/>
      <w:r w:rsidR="00E969A8">
        <w:t xml:space="preserve"> in front of the Campus, and one entered it through a hole cut in the fence and a large wooden gate. The Campus was a mess of weeds, old nursery stock, trees, etc…</w:t>
      </w:r>
      <w:r w:rsidR="0022783F">
        <w:t>”</w:t>
      </w:r>
      <w:r w:rsidR="00B96149">
        <w:rPr>
          <w:vertAlign w:val="superscript"/>
        </w:rPr>
        <w:t xml:space="preserve">4 </w:t>
      </w:r>
      <w:r w:rsidR="00AF5B50">
        <w:t xml:space="preserve">He was president when the first collegiate graduate, Joseph W. Stocks, received his </w:t>
      </w:r>
      <w:r w:rsidR="00B2091D">
        <w:t xml:space="preserve">degree in 1886. The </w:t>
      </w:r>
      <w:r w:rsidR="00B2091D">
        <w:rPr>
          <w:i/>
        </w:rPr>
        <w:t>Ottawa Campus</w:t>
      </w:r>
      <w:r w:rsidR="00B2091D">
        <w:t xml:space="preserve"> was started during Ward’s tenure.</w:t>
      </w:r>
      <w:r w:rsidR="00801B90">
        <w:t xml:space="preserve"> Ward was a strong believe</w:t>
      </w:r>
      <w:r w:rsidR="00277A96">
        <w:t xml:space="preserve">r in abstinence </w:t>
      </w:r>
      <w:r w:rsidR="008B3419">
        <w:t>and for at least 35 years car</w:t>
      </w:r>
      <w:r w:rsidR="00801B90">
        <w:t>ried a book to gather temperance pledges</w:t>
      </w:r>
      <w:r w:rsidR="002771CB">
        <w:t>.</w:t>
      </w:r>
      <w:r w:rsidR="00B24471">
        <w:t xml:space="preserve"> </w:t>
      </w:r>
      <w:r w:rsidR="00B24471" w:rsidRPr="005D7B77">
        <w:rPr>
          <w:b/>
        </w:rPr>
        <w:t>(</w:t>
      </w:r>
      <w:r w:rsidR="005D7B77" w:rsidRPr="005D7B77">
        <w:rPr>
          <w:b/>
        </w:rPr>
        <w:t xml:space="preserve">Photo </w:t>
      </w:r>
      <w:r w:rsidR="00B24471" w:rsidRPr="005D7B77">
        <w:rPr>
          <w:rFonts w:ascii="Verdana" w:hAnsi="Verdana"/>
          <w:b/>
          <w:sz w:val="19"/>
          <w:szCs w:val="19"/>
          <w:shd w:val="clear" w:color="auto" w:fill="FFFFFF"/>
        </w:rPr>
        <w:t>OU RG4.045.195)</w:t>
      </w:r>
      <w:r w:rsidR="00514694" w:rsidRPr="005D7B77">
        <w:rPr>
          <w:b/>
        </w:rPr>
        <w:t>.</w:t>
      </w:r>
    </w:p>
    <w:p w:rsidR="00514694" w:rsidRDefault="00514694" w:rsidP="00AF5B50"/>
    <w:p w:rsidR="008505DD" w:rsidRPr="00131CE4" w:rsidRDefault="00CB4284" w:rsidP="00BF4A55">
      <w:pPr>
        <w:rPr>
          <w:vertAlign w:val="superscript"/>
        </w:rPr>
      </w:pPr>
      <w:r>
        <w:rPr>
          <w:b/>
        </w:rPr>
        <w:t xml:space="preserve">George L. </w:t>
      </w:r>
      <w:r w:rsidR="008505DD">
        <w:rPr>
          <w:b/>
        </w:rPr>
        <w:t>Sutherland</w:t>
      </w:r>
      <w:r w:rsidR="008505DD">
        <w:t xml:space="preserve"> </w:t>
      </w:r>
      <w:r w:rsidR="000F59D5">
        <w:t>-</w:t>
      </w:r>
      <w:r w:rsidR="00A96CC6">
        <w:t xml:space="preserve"> (1887-1890) </w:t>
      </w:r>
      <w:r w:rsidR="00D425F8">
        <w:t>t</w:t>
      </w:r>
      <w:r w:rsidR="00BF4A55">
        <w:t>aught Greek, grammar, arithmetic, geography and physiology</w:t>
      </w:r>
      <w:r>
        <w:t xml:space="preserve"> at OU in 1884</w:t>
      </w:r>
      <w:r w:rsidR="0034735A">
        <w:t>. He</w:t>
      </w:r>
      <w:r w:rsidR="00DA1E92">
        <w:t xml:space="preserve"> r</w:t>
      </w:r>
      <w:r w:rsidR="00ED5395">
        <w:t>aised funds to lay the foundation for the second building</w:t>
      </w:r>
      <w:r w:rsidR="001A6E0A">
        <w:t xml:space="preserve"> </w:t>
      </w:r>
      <w:r w:rsidR="001A6E0A" w:rsidRPr="00920835">
        <w:lastRenderedPageBreak/>
        <w:t>(</w:t>
      </w:r>
      <w:r w:rsidR="00920835" w:rsidRPr="00920835">
        <w:t>Administration building)</w:t>
      </w:r>
      <w:r w:rsidR="00ED5395">
        <w:t xml:space="preserve"> on </w:t>
      </w:r>
      <w:r w:rsidR="009F73E8">
        <w:t>campus</w:t>
      </w:r>
      <w:r w:rsidR="00874C61">
        <w:t xml:space="preserve">. </w:t>
      </w:r>
      <w:r w:rsidR="001E7A6A">
        <w:t>In 1887 the trustees borrowed money to pay the arrears in teachers’ salaries.</w:t>
      </w:r>
      <w:r w:rsidR="00654B38">
        <w:t xml:space="preserve"> Six students were expelled. When one of the trustees suggested they reinstate some of the boys he was told “if all the trustees would get down on their knees before us and ask us to take those boys back, we would not do it.”</w:t>
      </w:r>
      <w:r w:rsidR="00654B38">
        <w:rPr>
          <w:vertAlign w:val="superscript"/>
        </w:rPr>
        <w:t>3</w:t>
      </w:r>
      <w:r w:rsidR="00840B01">
        <w:rPr>
          <w:vertAlign w:val="superscript"/>
        </w:rPr>
        <w:t xml:space="preserve"> </w:t>
      </w:r>
      <w:r w:rsidR="00840B01" w:rsidRPr="00840B01">
        <w:t>There were 265 st</w:t>
      </w:r>
      <w:r w:rsidR="00840B01">
        <w:t>ud</w:t>
      </w:r>
      <w:r w:rsidR="0034735A">
        <w:t xml:space="preserve">ents enrolled at the end of Sutherland’s </w:t>
      </w:r>
      <w:r w:rsidR="00840B01">
        <w:t>tenure.</w:t>
      </w:r>
      <w:r w:rsidR="00131CE4">
        <w:rPr>
          <w:vertAlign w:val="superscript"/>
        </w:rPr>
        <w:t>8</w:t>
      </w:r>
    </w:p>
    <w:p w:rsidR="00B85EA1" w:rsidRDefault="00B85EA1" w:rsidP="00AF5B50"/>
    <w:p w:rsidR="00A720B2" w:rsidRPr="00C370C2" w:rsidRDefault="00A438D0" w:rsidP="00A720B2">
      <w:pPr>
        <w:rPr>
          <w:color w:val="7030A0"/>
        </w:rPr>
      </w:pPr>
      <w:r>
        <w:rPr>
          <w:b/>
        </w:rPr>
        <w:t xml:space="preserve">Franklin O. </w:t>
      </w:r>
      <w:r w:rsidR="00B85EA1">
        <w:rPr>
          <w:b/>
        </w:rPr>
        <w:t>Johnson</w:t>
      </w:r>
      <w:r w:rsidR="00B85EA1">
        <w:t xml:space="preserve"> </w:t>
      </w:r>
      <w:r w:rsidR="000F59D5">
        <w:t xml:space="preserve">- </w:t>
      </w:r>
      <w:r w:rsidR="00A96CC6">
        <w:t>(</w:t>
      </w:r>
      <w:r w:rsidR="00A96CC6" w:rsidRPr="00E946F2">
        <w:t>18</w:t>
      </w:r>
      <w:r w:rsidR="00E946F2">
        <w:t>90</w:t>
      </w:r>
      <w:r w:rsidR="00414A71">
        <w:t>-1892</w:t>
      </w:r>
      <w:r w:rsidR="00A96CC6">
        <w:t xml:space="preserve">) </w:t>
      </w:r>
      <w:r>
        <w:t>is best remembered for composing</w:t>
      </w:r>
      <w:r w:rsidR="00ED783D">
        <w:t xml:space="preserve"> the alma mater </w:t>
      </w:r>
      <w:r w:rsidR="00ED783D">
        <w:rPr>
          <w:i/>
        </w:rPr>
        <w:t xml:space="preserve">My </w:t>
      </w:r>
      <w:r w:rsidR="00ED783D" w:rsidRPr="00A438D0">
        <w:rPr>
          <w:i/>
        </w:rPr>
        <w:t>Ottawa</w:t>
      </w:r>
      <w:r w:rsidR="00ED783D">
        <w:t>.</w:t>
      </w:r>
      <w:r w:rsidR="005C3F52">
        <w:t xml:space="preserve"> By now the enrollment is several hundred.</w:t>
      </w:r>
      <w:r w:rsidR="00ED783D">
        <w:t xml:space="preserve"> </w:t>
      </w:r>
      <w:r w:rsidR="00AF7C50" w:rsidRPr="002B27C7">
        <w:t xml:space="preserve">Charlton </w:t>
      </w:r>
      <w:r w:rsidR="002B27C7">
        <w:t>Cottage</w:t>
      </w:r>
      <w:r w:rsidR="001A6E0A" w:rsidRPr="00DB6891">
        <w:t>, a residence for women students,</w:t>
      </w:r>
      <w:r w:rsidR="002B27C7" w:rsidRPr="00DB6891">
        <w:t xml:space="preserve"> </w:t>
      </w:r>
      <w:r w:rsidR="0004167E">
        <w:t xml:space="preserve">was </w:t>
      </w:r>
      <w:r w:rsidR="002B27C7">
        <w:t>built in 1891.</w:t>
      </w:r>
      <w:r w:rsidR="0072547E" w:rsidRPr="002B27C7">
        <w:t xml:space="preserve"> </w:t>
      </w:r>
      <w:r w:rsidR="0072547E">
        <w:t xml:space="preserve">One historical account says that when Johnson became president “All were ready to turn the perplexing problem of Bible study over to the new President. They did so, with the result that neither Bible </w:t>
      </w:r>
      <w:proofErr w:type="gramStart"/>
      <w:r w:rsidR="0072547E">
        <w:t>study</w:t>
      </w:r>
      <w:proofErr w:type="gramEnd"/>
      <w:r w:rsidR="0072547E">
        <w:t xml:space="preserve"> nor the vexed question concerning it were ever heard of again.”</w:t>
      </w:r>
      <w:r w:rsidR="007A360A">
        <w:rPr>
          <w:vertAlign w:val="superscript"/>
        </w:rPr>
        <w:t>3</w:t>
      </w:r>
      <w:r w:rsidR="00D4320B">
        <w:rPr>
          <w:vertAlign w:val="superscript"/>
        </w:rPr>
        <w:t xml:space="preserve"> </w:t>
      </w:r>
      <w:r w:rsidR="00D4320B">
        <w:t>The senior class was given permission to plant ivy around the new building. This tradition lasted for many years.</w:t>
      </w:r>
      <w:r w:rsidR="00A720B2">
        <w:t xml:space="preserve"> </w:t>
      </w:r>
    </w:p>
    <w:p w:rsidR="00CC4B12" w:rsidRDefault="00CC4B12" w:rsidP="00AF5B50"/>
    <w:p w:rsidR="00CC4B12" w:rsidRPr="00D77A3A" w:rsidRDefault="0004167E" w:rsidP="00AF5B50">
      <w:pPr>
        <w:rPr>
          <w:vertAlign w:val="superscript"/>
        </w:rPr>
      </w:pPr>
      <w:r>
        <w:rPr>
          <w:b/>
        </w:rPr>
        <w:t xml:space="preserve">Frederick W. </w:t>
      </w:r>
      <w:r w:rsidR="00CC4B12">
        <w:rPr>
          <w:b/>
        </w:rPr>
        <w:t>Col</w:t>
      </w:r>
      <w:r w:rsidR="006D7FD4">
        <w:rPr>
          <w:b/>
        </w:rPr>
        <w:t>e</w:t>
      </w:r>
      <w:r w:rsidR="00CC4B12">
        <w:rPr>
          <w:b/>
        </w:rPr>
        <w:t>grove</w:t>
      </w:r>
      <w:r w:rsidR="00EA2D08">
        <w:rPr>
          <w:b/>
        </w:rPr>
        <w:t xml:space="preserve"> </w:t>
      </w:r>
      <w:r w:rsidR="000F59D5">
        <w:rPr>
          <w:b/>
        </w:rPr>
        <w:t xml:space="preserve">- </w:t>
      </w:r>
      <w:r w:rsidR="00414A71">
        <w:t>(1892</w:t>
      </w:r>
      <w:r w:rsidR="00EA2D08" w:rsidRPr="00EA2D08">
        <w:t>-1895)</w:t>
      </w:r>
      <w:r w:rsidR="00CC4B12">
        <w:t xml:space="preserve"> </w:t>
      </w:r>
      <w:r w:rsidR="00E41CF7">
        <w:t>w</w:t>
      </w:r>
      <w:r w:rsidR="000154E4">
        <w:t xml:space="preserve">as a Colgate University graduate </w:t>
      </w:r>
      <w:r w:rsidR="00A509DA">
        <w:t>and taught Latin there</w:t>
      </w:r>
      <w:r w:rsidR="00935401">
        <w:rPr>
          <w:vertAlign w:val="superscript"/>
        </w:rPr>
        <w:t>8</w:t>
      </w:r>
      <w:r w:rsidR="000154E4">
        <w:t>. He w</w:t>
      </w:r>
      <w:r w:rsidR="00FF6338">
        <w:t>as cited as an “intellectual man with worldwide interests</w:t>
      </w:r>
      <w:r w:rsidR="00586042">
        <w:t>.</w:t>
      </w:r>
      <w:r w:rsidR="00352CB1">
        <w:t xml:space="preserve"> </w:t>
      </w:r>
      <w:r w:rsidR="0040146F">
        <w:t>“</w:t>
      </w:r>
      <w:r w:rsidR="00CE20E6">
        <w:t xml:space="preserve"> </w:t>
      </w:r>
      <w:r w:rsidR="0037418D">
        <w:t>The first gymnasium on campus</w:t>
      </w:r>
      <w:r w:rsidR="00D11EC0">
        <w:t xml:space="preserve"> was b</w:t>
      </w:r>
      <w:r w:rsidR="003529D3">
        <w:t>egun in 1895 due to his efforts</w:t>
      </w:r>
      <w:r w:rsidR="0037418D">
        <w:t>.</w:t>
      </w:r>
      <w:r w:rsidR="003529D3">
        <w:t xml:space="preserve"> In 1895 enrolment was 401.</w:t>
      </w:r>
      <w:r w:rsidR="003529D3">
        <w:rPr>
          <w:vertAlign w:val="superscript"/>
        </w:rPr>
        <w:t>5</w:t>
      </w:r>
      <w:r w:rsidR="0037418D">
        <w:t xml:space="preserve"> </w:t>
      </w:r>
      <w:r w:rsidR="00C533F4">
        <w:t xml:space="preserve">More than 20 students were expelled after refusing to comply with </w:t>
      </w:r>
      <w:proofErr w:type="spellStart"/>
      <w:r w:rsidR="00C533F4">
        <w:t>Colegrove’s</w:t>
      </w:r>
      <w:proofErr w:type="spellEnd"/>
      <w:r w:rsidR="00C533F4">
        <w:t xml:space="preserve"> request in regard to the time their class social was held. They were later reinstated.</w:t>
      </w:r>
      <w:r w:rsidR="00D77A3A">
        <w:rPr>
          <w:vertAlign w:val="superscript"/>
        </w:rPr>
        <w:t>9</w:t>
      </w:r>
    </w:p>
    <w:p w:rsidR="0059602E" w:rsidRDefault="0059602E" w:rsidP="00AF5B50"/>
    <w:p w:rsidR="00152C75" w:rsidRPr="009D75D3" w:rsidRDefault="00E41CF7" w:rsidP="00AF5B50">
      <w:r>
        <w:rPr>
          <w:b/>
        </w:rPr>
        <w:t xml:space="preserve">John D. S. </w:t>
      </w:r>
      <w:r w:rsidR="0059602E">
        <w:rPr>
          <w:b/>
        </w:rPr>
        <w:t>Riggs</w:t>
      </w:r>
      <w:r w:rsidR="00EB3674">
        <w:t xml:space="preserve"> </w:t>
      </w:r>
      <w:r w:rsidR="00A12C1D">
        <w:t xml:space="preserve">- </w:t>
      </w:r>
      <w:r w:rsidR="00EB3674">
        <w:t>(1896</w:t>
      </w:r>
      <w:r w:rsidR="0059602E">
        <w:t xml:space="preserve">-1905) </w:t>
      </w:r>
      <w:r>
        <w:t>was president when f</w:t>
      </w:r>
      <w:r w:rsidR="000A10A8">
        <w:t>ire hit t</w:t>
      </w:r>
      <w:r w:rsidR="004D5956">
        <w:t xml:space="preserve">he </w:t>
      </w:r>
      <w:r w:rsidR="000A10A8">
        <w:t xml:space="preserve">central part of the administration </w:t>
      </w:r>
      <w:proofErr w:type="gramStart"/>
      <w:r w:rsidR="000A10A8">
        <w:t>building  which</w:t>
      </w:r>
      <w:proofErr w:type="gramEnd"/>
      <w:r w:rsidR="000A10A8">
        <w:t xml:space="preserve"> meant</w:t>
      </w:r>
      <w:r w:rsidR="004D5956">
        <w:t xml:space="preserve"> the lo</w:t>
      </w:r>
      <w:r w:rsidR="000A10A8">
        <w:t xml:space="preserve">ss of </w:t>
      </w:r>
      <w:r w:rsidR="004D5956">
        <w:t xml:space="preserve">the </w:t>
      </w:r>
      <w:r w:rsidR="000A10A8">
        <w:t>chapel, offices, classrooms and the library.</w:t>
      </w:r>
      <w:r w:rsidR="004803EC">
        <w:t xml:space="preserve"> </w:t>
      </w:r>
      <w:r w:rsidR="000B4C91">
        <w:t>Riggs led a successful campaign to rebuild</w:t>
      </w:r>
      <w:r w:rsidR="00822BBB">
        <w:t xml:space="preserve">. </w:t>
      </w:r>
      <w:r w:rsidR="004B53D5">
        <w:t xml:space="preserve">In 1898 the faculty voted to </w:t>
      </w:r>
      <w:r w:rsidR="00894FCC">
        <w:t>offer free tuition to the highest graduate of Ottawa High School.</w:t>
      </w:r>
      <w:r w:rsidR="00894FCC">
        <w:rPr>
          <w:vertAlign w:val="superscript"/>
        </w:rPr>
        <w:t>9</w:t>
      </w:r>
      <w:r w:rsidR="004865CE">
        <w:rPr>
          <w:vertAlign w:val="superscript"/>
        </w:rPr>
        <w:t xml:space="preserve"> </w:t>
      </w:r>
      <w:r w:rsidR="004865CE">
        <w:t>OU was a charter member of the Kansas Inter-Collegiate Athletic Conference.</w:t>
      </w:r>
      <w:r w:rsidR="002E3AB3">
        <w:t xml:space="preserve"> Riggs suggested both a plan for student self-government and the awarding of the “O” for athletic excellence.</w:t>
      </w:r>
      <w:r w:rsidR="009D75D3">
        <w:rPr>
          <w:vertAlign w:val="superscript"/>
        </w:rPr>
        <w:t>13</w:t>
      </w:r>
    </w:p>
    <w:p w:rsidR="008232BD" w:rsidRPr="00894FCC" w:rsidRDefault="008232BD" w:rsidP="00AF5B50">
      <w:pPr>
        <w:rPr>
          <w:vertAlign w:val="superscript"/>
        </w:rPr>
      </w:pPr>
    </w:p>
    <w:p w:rsidR="00152C75" w:rsidRPr="005D7B77" w:rsidRDefault="00822BBB" w:rsidP="00AF5B50">
      <w:pPr>
        <w:rPr>
          <w:b/>
        </w:rPr>
      </w:pPr>
      <w:r>
        <w:rPr>
          <w:b/>
        </w:rPr>
        <w:t xml:space="preserve">R. A. </w:t>
      </w:r>
      <w:r w:rsidR="00152C75" w:rsidRPr="002A0869">
        <w:rPr>
          <w:b/>
        </w:rPr>
        <w:t>Schwegler</w:t>
      </w:r>
      <w:r w:rsidR="00F72CEC">
        <w:t xml:space="preserve"> </w:t>
      </w:r>
      <w:r>
        <w:t>(acting)</w:t>
      </w:r>
      <w:r w:rsidR="00595F54">
        <w:t xml:space="preserve"> - </w:t>
      </w:r>
      <w:r w:rsidR="00152C75" w:rsidRPr="002A0869">
        <w:t>(1905-1906)</w:t>
      </w:r>
      <w:r w:rsidR="00A75FBB">
        <w:rPr>
          <w:vertAlign w:val="superscript"/>
        </w:rPr>
        <w:t>14</w:t>
      </w:r>
      <w:r w:rsidR="0044186D">
        <w:rPr>
          <w:vertAlign w:val="superscript"/>
        </w:rPr>
        <w:t>, 12</w:t>
      </w:r>
      <w:r w:rsidR="00D02448">
        <w:rPr>
          <w:vertAlign w:val="superscript"/>
        </w:rPr>
        <w:t>, 15</w:t>
      </w:r>
      <w:r w:rsidR="00F63FDF">
        <w:rPr>
          <w:vertAlign w:val="superscript"/>
        </w:rPr>
        <w:t>, 18</w:t>
      </w:r>
      <w:r w:rsidR="000F59D5">
        <w:t xml:space="preserve"> </w:t>
      </w:r>
      <w:r w:rsidR="00152C75" w:rsidRPr="002A0869">
        <w:t xml:space="preserve">was a professor of philosophy </w:t>
      </w:r>
      <w:r w:rsidR="00EE7640">
        <w:t xml:space="preserve">and Greek </w:t>
      </w:r>
      <w:r w:rsidR="00152C75" w:rsidRPr="002A0869">
        <w:t>wh</w:t>
      </w:r>
      <w:r w:rsidR="00216D93">
        <w:t>en asked to be acting president. He later became the head of the Department of Education at the University of Kansas.</w:t>
      </w:r>
      <w:r w:rsidR="00BF0336">
        <w:t xml:space="preserve"> </w:t>
      </w:r>
      <w:r w:rsidR="005D7B77">
        <w:rPr>
          <w:b/>
        </w:rPr>
        <w:t>(Photo,</w:t>
      </w:r>
      <w:r w:rsidR="00755A48" w:rsidRPr="005D7B77">
        <w:rPr>
          <w:b/>
        </w:rPr>
        <w:t xml:space="preserve"> 1905 Ottawa Campus faculty near front)</w:t>
      </w:r>
    </w:p>
    <w:p w:rsidR="00A07AC8" w:rsidRDefault="00A07AC8" w:rsidP="00AF5B50"/>
    <w:p w:rsidR="00055996" w:rsidRDefault="006377F2" w:rsidP="00AF5B50">
      <w:r>
        <w:rPr>
          <w:b/>
        </w:rPr>
        <w:t>Silas E.</w:t>
      </w:r>
      <w:r w:rsidR="00F72CEC">
        <w:rPr>
          <w:b/>
        </w:rPr>
        <w:t xml:space="preserve"> </w:t>
      </w:r>
      <w:r w:rsidR="00A07AC8">
        <w:rPr>
          <w:b/>
        </w:rPr>
        <w:t>Price</w:t>
      </w:r>
      <w:r w:rsidR="00A07AC8">
        <w:t xml:space="preserve"> </w:t>
      </w:r>
      <w:r w:rsidR="005D7B77">
        <w:t xml:space="preserve">- (1906-1924) </w:t>
      </w:r>
      <w:r w:rsidR="00CE3FCA">
        <w:t xml:space="preserve">was born in Ohio and educated at Denison University and Baptist Union Theological Seminary. </w:t>
      </w:r>
      <w:r w:rsidR="00B75064">
        <w:t>He was pastor at 1</w:t>
      </w:r>
      <w:r w:rsidR="00B75064" w:rsidRPr="00B75064">
        <w:rPr>
          <w:vertAlign w:val="superscript"/>
        </w:rPr>
        <w:t>st</w:t>
      </w:r>
      <w:r w:rsidR="00B75064">
        <w:t xml:space="preserve"> Baptist church in Ottawa before being called to be OU’s president. </w:t>
      </w:r>
      <w:r w:rsidR="00CE3FCA">
        <w:t>During his long tenure a new gym and Ward Science Hall were built</w:t>
      </w:r>
      <w:proofErr w:type="gramStart"/>
      <w:r w:rsidR="005631B2">
        <w:t xml:space="preserve">, </w:t>
      </w:r>
      <w:r w:rsidR="00CE3FCA">
        <w:t xml:space="preserve"> Co</w:t>
      </w:r>
      <w:r w:rsidR="000520B3">
        <w:t>ok</w:t>
      </w:r>
      <w:proofErr w:type="gramEnd"/>
      <w:r w:rsidR="000520B3">
        <w:t xml:space="preserve"> Athletic Field was completed and </w:t>
      </w:r>
      <w:proofErr w:type="spellStart"/>
      <w:r w:rsidR="000520B3">
        <w:t>Tauy</w:t>
      </w:r>
      <w:proofErr w:type="spellEnd"/>
      <w:r w:rsidR="000520B3">
        <w:t xml:space="preserve"> Jones Hall was remodeled.</w:t>
      </w:r>
      <w:r w:rsidR="00D730A8">
        <w:t xml:space="preserve"> The Y.M.C.A. and Y.W.C.A. were very strong on campus. Chapel attendance was still required.</w:t>
      </w:r>
      <w:r w:rsidR="00F56C8E">
        <w:t xml:space="preserve"> Oratory and speech activities were dominant in student activities.</w:t>
      </w:r>
      <w:r w:rsidR="00C36A89">
        <w:t xml:space="preserve"> Pi Kappa Delta was organized by OU student John Shields</w:t>
      </w:r>
      <w:r w:rsidR="00B9372F">
        <w:t>.</w:t>
      </w:r>
      <w:r w:rsidR="00B76C93">
        <w:t xml:space="preserve"> </w:t>
      </w:r>
      <w:proofErr w:type="gramStart"/>
      <w:r w:rsidR="008F34ED">
        <w:t>During</w:t>
      </w:r>
      <w:r w:rsidR="00B9372F">
        <w:t xml:space="preserve"> </w:t>
      </w:r>
      <w:r w:rsidR="008F34ED">
        <w:t xml:space="preserve"> Price’s</w:t>
      </w:r>
      <w:proofErr w:type="gramEnd"/>
      <w:r w:rsidR="008F34ED">
        <w:t xml:space="preserve"> tenure Ottawa University became a member in good standing of the North Central Assoc</w:t>
      </w:r>
      <w:r w:rsidR="006C0C70">
        <w:t>i</w:t>
      </w:r>
      <w:r w:rsidR="008F34ED">
        <w:t xml:space="preserve">ation. </w:t>
      </w:r>
    </w:p>
    <w:p w:rsidR="008F34ED" w:rsidRDefault="008F34ED" w:rsidP="00AF5B50"/>
    <w:p w:rsidR="00334132" w:rsidRPr="00CA053A" w:rsidRDefault="006377F2" w:rsidP="00AF5B50">
      <w:pPr>
        <w:rPr>
          <w:vertAlign w:val="superscript"/>
        </w:rPr>
      </w:pPr>
      <w:r>
        <w:rPr>
          <w:b/>
        </w:rPr>
        <w:t xml:space="preserve">F. Erdmann </w:t>
      </w:r>
      <w:r w:rsidR="00334132">
        <w:rPr>
          <w:b/>
        </w:rPr>
        <w:t>Smith</w:t>
      </w:r>
      <w:r w:rsidR="00334132">
        <w:t xml:space="preserve"> </w:t>
      </w:r>
      <w:r w:rsidR="00D069AB">
        <w:t>- (1924-1931)</w:t>
      </w:r>
      <w:r w:rsidR="00587F9F">
        <w:t xml:space="preserve"> came to OU from William Jewell College. </w:t>
      </w:r>
      <w:r w:rsidR="001A1357">
        <w:t>OU was operating at a deficit when he took office and he staged a successful campaign to raise money. The U.S. depression made it difficult to collect the pledges, though. The Academy was closed</w:t>
      </w:r>
      <w:r w:rsidR="0056670B">
        <w:t xml:space="preserve"> in 1925</w:t>
      </w:r>
      <w:r w:rsidR="001A1357">
        <w:t>.</w:t>
      </w:r>
      <w:r w:rsidR="0056670B">
        <w:t xml:space="preserve"> By </w:t>
      </w:r>
      <w:r w:rsidR="0056670B">
        <w:lastRenderedPageBreak/>
        <w:t>1930 college enrollment decreased to about 225 students.</w:t>
      </w:r>
      <w:r w:rsidR="00587F9F">
        <w:t xml:space="preserve"> His</w:t>
      </w:r>
      <w:r w:rsidR="00F85343">
        <w:t xml:space="preserve"> tenure has been described as </w:t>
      </w:r>
      <w:r w:rsidR="00587F9F">
        <w:t>“one of educational growth”</w:t>
      </w:r>
      <w:r w:rsidR="00CA053A">
        <w:t xml:space="preserve"> as well as a period of financial over-spending.</w:t>
      </w:r>
      <w:r w:rsidR="00CA053A">
        <w:rPr>
          <w:vertAlign w:val="superscript"/>
        </w:rPr>
        <w:t>10</w:t>
      </w:r>
    </w:p>
    <w:p w:rsidR="0056670B" w:rsidRDefault="0056670B" w:rsidP="00AF5B50"/>
    <w:p w:rsidR="0056670B" w:rsidRDefault="00595F54" w:rsidP="00AF5B50">
      <w:r>
        <w:rPr>
          <w:b/>
        </w:rPr>
        <w:t xml:space="preserve">Warren P. </w:t>
      </w:r>
      <w:r w:rsidR="0056670B">
        <w:rPr>
          <w:b/>
        </w:rPr>
        <w:t>Behan</w:t>
      </w:r>
      <w:r>
        <w:rPr>
          <w:b/>
        </w:rPr>
        <w:t xml:space="preserve"> (acting) -</w:t>
      </w:r>
      <w:r w:rsidR="0056670B">
        <w:t xml:space="preserve"> (1931-1935) </w:t>
      </w:r>
      <w:r w:rsidR="00E50222">
        <w:t xml:space="preserve">– had been part of the OU staff since 1922. He was popular with staff and students and was described as “immensely human.” His efforts were focused on collecting the unpaid pledges from the </w:t>
      </w:r>
      <w:r w:rsidR="0086147E">
        <w:t>Smith campaign, mak</w:t>
      </w:r>
      <w:r w:rsidR="00923A68">
        <w:t>ing</w:t>
      </w:r>
      <w:r w:rsidR="00E50222">
        <w:t xml:space="preserve"> the endowment fun</w:t>
      </w:r>
      <w:r w:rsidR="00923A68">
        <w:t>ds more productive, and increasing</w:t>
      </w:r>
      <w:r w:rsidR="00E50222">
        <w:t xml:space="preserve"> enrollment.</w:t>
      </w:r>
      <w:r w:rsidR="0086147E">
        <w:t xml:space="preserve"> The alumni organiza</w:t>
      </w:r>
      <w:r w:rsidR="00875A2D">
        <w:t>tion was reorganized and</w:t>
      </w:r>
      <w:r w:rsidR="0086147E">
        <w:t xml:space="preserve"> the Ottawa Foundation</w:t>
      </w:r>
      <w:r w:rsidR="00875A2D">
        <w:t xml:space="preserve"> was started </w:t>
      </w:r>
      <w:r w:rsidR="0086147E">
        <w:t>to encourage alumni to support the school financially.</w:t>
      </w:r>
      <w:r w:rsidR="004A11CE">
        <w:t xml:space="preserve"> Only 73% of faculty wages were actually paid.</w:t>
      </w:r>
    </w:p>
    <w:p w:rsidR="00977438" w:rsidRDefault="00977438" w:rsidP="00AF5B50"/>
    <w:p w:rsidR="00C8011E" w:rsidRPr="00977438" w:rsidRDefault="00844869" w:rsidP="00C8011E">
      <w:r>
        <w:rPr>
          <w:b/>
        </w:rPr>
        <w:t xml:space="preserve">Andrew B. </w:t>
      </w:r>
      <w:r w:rsidR="00977438">
        <w:rPr>
          <w:b/>
        </w:rPr>
        <w:t>Martin</w:t>
      </w:r>
      <w:r>
        <w:rPr>
          <w:b/>
        </w:rPr>
        <w:t xml:space="preserve"> </w:t>
      </w:r>
      <w:proofErr w:type="gramStart"/>
      <w:r>
        <w:rPr>
          <w:b/>
        </w:rPr>
        <w:t xml:space="preserve">- </w:t>
      </w:r>
      <w:r>
        <w:t xml:space="preserve"> (</w:t>
      </w:r>
      <w:proofErr w:type="gramEnd"/>
      <w:r>
        <w:t>1935-1967)</w:t>
      </w:r>
      <w:r w:rsidR="00977438">
        <w:t xml:space="preserve"> was OU’s longest serving president.</w:t>
      </w:r>
      <w:r w:rsidR="00F4098E">
        <w:t xml:space="preserve"> He was a proud </w:t>
      </w:r>
      <w:proofErr w:type="gramStart"/>
      <w:r w:rsidR="00F4098E">
        <w:t>Irishman  with</w:t>
      </w:r>
      <w:proofErr w:type="gramEnd"/>
      <w:r w:rsidR="00F4098E">
        <w:t xml:space="preserve"> degrees from Colgate University, Northern Baptist Seminary, and Marquette University.</w:t>
      </w:r>
      <w:r w:rsidR="00AD70A3">
        <w:t xml:space="preserve"> </w:t>
      </w:r>
      <w:r w:rsidR="0091140D">
        <w:t xml:space="preserve">He </w:t>
      </w:r>
      <w:proofErr w:type="gramStart"/>
      <w:r w:rsidR="0091140D">
        <w:t>promoted  progressive</w:t>
      </w:r>
      <w:proofErr w:type="gramEnd"/>
      <w:r w:rsidR="0091140D">
        <w:t xml:space="preserve"> education.</w:t>
      </w:r>
      <w:r w:rsidR="00C8011E" w:rsidRPr="00C8011E">
        <w:t xml:space="preserve"> </w:t>
      </w:r>
      <w:r w:rsidR="00C8011E">
        <w:t>Martin believed college was to serve the whole person.</w:t>
      </w:r>
    </w:p>
    <w:p w:rsidR="00AF5B50" w:rsidRPr="00223FA9" w:rsidRDefault="00060592" w:rsidP="000A00B2">
      <w:r>
        <w:t>The first health plan for students was offered during Martin’s tenure.</w:t>
      </w:r>
      <w:r w:rsidR="00D03BEE">
        <w:t xml:space="preserve"> </w:t>
      </w:r>
      <w:r w:rsidR="00CA6F0B">
        <w:t>It became the policy that the school not incur an operating deficit rather than borrow for current expenses</w:t>
      </w:r>
      <w:r w:rsidR="00CA6F0B" w:rsidRPr="00223FA9">
        <w:t>.</w:t>
      </w:r>
      <w:r w:rsidR="00F66448" w:rsidRPr="00223FA9">
        <w:t xml:space="preserve"> He initiated the social club system.</w:t>
      </w:r>
      <w:r w:rsidR="001C6018" w:rsidRPr="00223FA9">
        <w:t xml:space="preserve">  A number of buildings were built under his tenure</w:t>
      </w:r>
      <w:r w:rsidR="00375BAE" w:rsidRPr="00223FA9">
        <w:t xml:space="preserve"> including </w:t>
      </w:r>
      <w:r w:rsidR="005749B9" w:rsidRPr="00223FA9">
        <w:t>the field house, the union,</w:t>
      </w:r>
      <w:r w:rsidR="00375BAE" w:rsidRPr="00223FA9">
        <w:t xml:space="preserve"> the chapel</w:t>
      </w:r>
      <w:r w:rsidR="005749B9" w:rsidRPr="00223FA9">
        <w:t>, and several dorms.</w:t>
      </w:r>
    </w:p>
    <w:p w:rsidR="00C969D1" w:rsidRDefault="00C969D1" w:rsidP="000A00B2"/>
    <w:p w:rsidR="00C969D1" w:rsidRDefault="0002166C" w:rsidP="000A00B2">
      <w:r>
        <w:rPr>
          <w:b/>
        </w:rPr>
        <w:t xml:space="preserve">Peter H. </w:t>
      </w:r>
      <w:r w:rsidR="00C969D1">
        <w:rPr>
          <w:b/>
        </w:rPr>
        <w:t>Armacost</w:t>
      </w:r>
      <w:r w:rsidR="00C969D1">
        <w:t xml:space="preserve"> </w:t>
      </w:r>
      <w:proofErr w:type="gramStart"/>
      <w:r w:rsidR="00C969D1">
        <w:t>–</w:t>
      </w:r>
      <w:r w:rsidR="000A517F">
        <w:t xml:space="preserve"> </w:t>
      </w:r>
      <w:r>
        <w:t xml:space="preserve"> (</w:t>
      </w:r>
      <w:proofErr w:type="gramEnd"/>
      <w:r>
        <w:t>1967-1977)</w:t>
      </w:r>
      <w:r w:rsidR="006F0D56">
        <w:t xml:space="preserve"> had been a professor of psychology and dean of students at Augsburg College before becoming Program Director of the Ass</w:t>
      </w:r>
      <w:r w:rsidR="00CE7F05">
        <w:t>ociation of American Colleges. At Ottawa University h</w:t>
      </w:r>
      <w:r w:rsidR="006F0D56">
        <w:t xml:space="preserve">e established the College </w:t>
      </w:r>
      <w:proofErr w:type="gramStart"/>
      <w:r w:rsidR="006F0D56">
        <w:t>Without</w:t>
      </w:r>
      <w:proofErr w:type="gramEnd"/>
      <w:r w:rsidR="006F0D56">
        <w:t xml:space="preserve"> Campus program</w:t>
      </w:r>
      <w:r w:rsidR="00244BE4">
        <w:t xml:space="preserve"> with the OUKC site</w:t>
      </w:r>
      <w:r w:rsidR="00D31957">
        <w:t xml:space="preserve"> </w:t>
      </w:r>
      <w:r w:rsidR="00D31957" w:rsidRPr="005C7860">
        <w:t>and three years later</w:t>
      </w:r>
      <w:r w:rsidR="00856586" w:rsidRPr="005C7860">
        <w:t xml:space="preserve"> a site</w:t>
      </w:r>
      <w:r w:rsidR="00D31957" w:rsidRPr="005C7860">
        <w:t xml:space="preserve"> in Phoenix.</w:t>
      </w:r>
      <w:r w:rsidR="006F0D56" w:rsidRPr="005C7860">
        <w:t xml:space="preserve"> </w:t>
      </w:r>
      <w:r w:rsidR="006B2A17" w:rsidRPr="005C7860">
        <w:t xml:space="preserve">He provided leadership for the “New Plan of Education, </w:t>
      </w:r>
      <w:proofErr w:type="gramStart"/>
      <w:r w:rsidR="006B2A17" w:rsidRPr="005C7860">
        <w:t>“ an</w:t>
      </w:r>
      <w:proofErr w:type="gramEnd"/>
      <w:r w:rsidR="006B2A17" w:rsidRPr="005C7860">
        <w:t xml:space="preserve"> innovative curriculum.</w:t>
      </w:r>
      <w:r w:rsidR="006B2A17">
        <w:rPr>
          <w:color w:val="FF0000"/>
        </w:rPr>
        <w:t xml:space="preserve">  </w:t>
      </w:r>
      <w:r w:rsidR="006F0D56">
        <w:t xml:space="preserve">Computer-assisted instruction </w:t>
      </w:r>
      <w:r w:rsidR="00F87753">
        <w:t xml:space="preserve">was </w:t>
      </w:r>
      <w:proofErr w:type="gramStart"/>
      <w:r w:rsidR="00F87753">
        <w:t xml:space="preserve">also </w:t>
      </w:r>
      <w:r w:rsidR="006F0D56">
        <w:t xml:space="preserve"> begun</w:t>
      </w:r>
      <w:proofErr w:type="gramEnd"/>
      <w:r w:rsidR="006F0D56">
        <w:t xml:space="preserve"> during his tenure.</w:t>
      </w:r>
      <w:r w:rsidR="004D3148">
        <w:t xml:space="preserve"> At the end of his term there was a large deficit and staff was cut by 20 percent</w:t>
      </w:r>
      <w:r w:rsidR="006B2A17">
        <w:t>.</w:t>
      </w:r>
    </w:p>
    <w:p w:rsidR="006B2A17" w:rsidRPr="006B2A17" w:rsidRDefault="006B2A17" w:rsidP="000A00B2">
      <w:pPr>
        <w:rPr>
          <w:color w:val="FF0000"/>
        </w:rPr>
      </w:pPr>
    </w:p>
    <w:p w:rsidR="00C969D1" w:rsidRDefault="005D1B98" w:rsidP="000A00B2">
      <w:r>
        <w:rPr>
          <w:b/>
        </w:rPr>
        <w:t xml:space="preserve">Milton </w:t>
      </w:r>
      <w:r w:rsidR="00C969D1">
        <w:rPr>
          <w:b/>
        </w:rPr>
        <w:t>Froyd</w:t>
      </w:r>
      <w:r>
        <w:rPr>
          <w:b/>
        </w:rPr>
        <w:t xml:space="preserve"> (interim</w:t>
      </w:r>
      <w:proofErr w:type="gramStart"/>
      <w:r>
        <w:rPr>
          <w:b/>
        </w:rPr>
        <w:t>)</w:t>
      </w:r>
      <w:r w:rsidR="00C969D1">
        <w:rPr>
          <w:b/>
        </w:rPr>
        <w:t>-</w:t>
      </w:r>
      <w:proofErr w:type="gramEnd"/>
      <w:r w:rsidR="00F87753">
        <w:rPr>
          <w:b/>
        </w:rPr>
        <w:t xml:space="preserve"> </w:t>
      </w:r>
      <w:r w:rsidRPr="005D1B98">
        <w:t>(1977-1978)</w:t>
      </w:r>
      <w:r>
        <w:t xml:space="preserve"> was a Baptist pastor and</w:t>
      </w:r>
      <w:r w:rsidR="00F87753" w:rsidRPr="0081762A">
        <w:t xml:space="preserve"> spent 21 years with Colgate Rochester Divinity School.</w:t>
      </w:r>
      <w:r w:rsidR="0081762A">
        <w:t xml:space="preserve"> </w:t>
      </w:r>
      <w:r w:rsidR="002344DE">
        <w:t>Being president of Ottawa University was one of several interim positions he undertook after retirement from CRDS.</w:t>
      </w:r>
      <w:r w:rsidR="001119A5">
        <w:t xml:space="preserve"> Even though he was at OU for less than one year th</w:t>
      </w:r>
      <w:r w:rsidR="00464D7E">
        <w:t xml:space="preserve">e faculty adopted a resolution </w:t>
      </w:r>
      <w:r w:rsidR="001119A5">
        <w:t>saying “</w:t>
      </w:r>
      <w:r w:rsidR="00D003D6">
        <w:t>At a critical and difficult ti</w:t>
      </w:r>
      <w:r w:rsidR="001119A5">
        <w:t>me in the history</w:t>
      </w:r>
      <w:r w:rsidR="001047E4">
        <w:t xml:space="preserve"> of the University, his courage</w:t>
      </w:r>
      <w:r w:rsidR="001119A5">
        <w:t>ous, ins</w:t>
      </w:r>
      <w:r w:rsidR="000306CC">
        <w:t>pirational le</w:t>
      </w:r>
      <w:r w:rsidR="001119A5">
        <w:t>adership renewed our faith, lifted our hearts and revitalized our energies as we worked together to help the University.”</w:t>
      </w:r>
    </w:p>
    <w:p w:rsidR="0081762A" w:rsidRDefault="0081762A" w:rsidP="000A00B2"/>
    <w:p w:rsidR="00C969D1" w:rsidRPr="009A50FA" w:rsidRDefault="008F32CC" w:rsidP="000A00B2">
      <w:r>
        <w:rPr>
          <w:b/>
        </w:rPr>
        <w:t xml:space="preserve">Robert E. </w:t>
      </w:r>
      <w:r w:rsidR="00C969D1">
        <w:rPr>
          <w:b/>
        </w:rPr>
        <w:t xml:space="preserve">Shaw </w:t>
      </w:r>
      <w:r w:rsidR="00C969D1" w:rsidRPr="008F32CC">
        <w:t>–</w:t>
      </w:r>
      <w:r w:rsidRPr="008F32CC">
        <w:t xml:space="preserve"> (1978-1983)</w:t>
      </w:r>
      <w:r w:rsidR="009A50FA">
        <w:rPr>
          <w:b/>
        </w:rPr>
        <w:t xml:space="preserve"> </w:t>
      </w:r>
      <w:r w:rsidR="00D769B8">
        <w:t xml:space="preserve">was a Baptist pastor who had also served in various national offices of the denomination. </w:t>
      </w:r>
      <w:r w:rsidR="00086875">
        <w:t xml:space="preserve">Before being named president he was on the Board of Trustees for several years. </w:t>
      </w:r>
      <w:r w:rsidR="00BA1A92">
        <w:t xml:space="preserve">He felt convicted to revive the “OU Spirit” among alumni, friends, and the American Baptist Church. </w:t>
      </w:r>
    </w:p>
    <w:p w:rsidR="00C969D1" w:rsidRDefault="00C969D1" w:rsidP="000A00B2"/>
    <w:p w:rsidR="00C969D1" w:rsidRDefault="00832A9E" w:rsidP="000A00B2">
      <w:r>
        <w:rPr>
          <w:b/>
        </w:rPr>
        <w:t xml:space="preserve">Wilbur D. </w:t>
      </w:r>
      <w:r w:rsidR="00C969D1">
        <w:rPr>
          <w:b/>
        </w:rPr>
        <w:t>Wheaton-</w:t>
      </w:r>
      <w:r w:rsidR="003D4A3D">
        <w:rPr>
          <w:b/>
        </w:rPr>
        <w:t xml:space="preserve"> </w:t>
      </w:r>
      <w:r>
        <w:t>(1983-1992)</w:t>
      </w:r>
      <w:r w:rsidR="003D4A3D">
        <w:t xml:space="preserve"> was the first Ottawa University graduate to assume the role of president.</w:t>
      </w:r>
      <w:r w:rsidR="007A38D9">
        <w:t xml:space="preserve"> </w:t>
      </w:r>
      <w:r w:rsidR="0073191F">
        <w:t>In fact he and his wife met and married while students at OU</w:t>
      </w:r>
      <w:r w:rsidR="0025182F">
        <w:t>.</w:t>
      </w:r>
      <w:r w:rsidR="00DA1C11">
        <w:t xml:space="preserve"> He was superintendent of the Fresno, California, school district before becoming president of Ottawa University. </w:t>
      </w:r>
      <w:r w:rsidR="0025182F">
        <w:t xml:space="preserve"> He balanced the budget for 9 consecutive years. His goal as president was to stabilize OU.</w:t>
      </w:r>
    </w:p>
    <w:p w:rsidR="0025182F" w:rsidRDefault="0025182F" w:rsidP="000A00B2">
      <w:pPr>
        <w:rPr>
          <w:b/>
        </w:rPr>
      </w:pPr>
    </w:p>
    <w:p w:rsidR="00C969D1" w:rsidRDefault="003D2F85" w:rsidP="000A00B2">
      <w:pPr>
        <w:rPr>
          <w:vertAlign w:val="superscript"/>
        </w:rPr>
      </w:pPr>
      <w:r>
        <w:rPr>
          <w:b/>
        </w:rPr>
        <w:lastRenderedPageBreak/>
        <w:t xml:space="preserve">Harold D. </w:t>
      </w:r>
      <w:r w:rsidR="00C969D1">
        <w:rPr>
          <w:b/>
        </w:rPr>
        <w:t xml:space="preserve">Germer </w:t>
      </w:r>
      <w:r>
        <w:rPr>
          <w:b/>
        </w:rPr>
        <w:t>–</w:t>
      </w:r>
      <w:r>
        <w:t xml:space="preserve"> (1992-2000)</w:t>
      </w:r>
      <w:r w:rsidR="004709EB">
        <w:t xml:space="preserve"> </w:t>
      </w:r>
      <w:r w:rsidR="00F800DC" w:rsidRPr="00F03233">
        <w:t>established the Milwaukee campus and the International Program .</w:t>
      </w:r>
      <w:r w:rsidR="00483358">
        <w:t>Many</w:t>
      </w:r>
      <w:r w:rsidR="000241AA">
        <w:t xml:space="preserve"> buildings on cam</w:t>
      </w:r>
      <w:r w:rsidR="00F800DC">
        <w:t xml:space="preserve">pus received major renovations </w:t>
      </w:r>
      <w:proofErr w:type="gramStart"/>
      <w:r w:rsidR="00F800DC">
        <w:t>including</w:t>
      </w:r>
      <w:r w:rsidR="00537739">
        <w:t xml:space="preserve"> </w:t>
      </w:r>
      <w:r w:rsidR="00F800DC">
        <w:t xml:space="preserve"> Atkinson</w:t>
      </w:r>
      <w:proofErr w:type="gramEnd"/>
      <w:r w:rsidR="00F800DC">
        <w:t xml:space="preserve">, </w:t>
      </w:r>
      <w:proofErr w:type="spellStart"/>
      <w:r w:rsidR="00F800DC">
        <w:t>Tauy</w:t>
      </w:r>
      <w:proofErr w:type="spellEnd"/>
      <w:r w:rsidR="00F800DC">
        <w:t xml:space="preserve"> Jones, Martin Hall, </w:t>
      </w:r>
      <w:proofErr w:type="spellStart"/>
      <w:r w:rsidR="00F800DC">
        <w:t>Mabee</w:t>
      </w:r>
      <w:proofErr w:type="spellEnd"/>
      <w:r w:rsidR="00F800DC">
        <w:t xml:space="preserve"> Center, and Wilson Field House.</w:t>
      </w:r>
      <w:r w:rsidR="000241AA" w:rsidRPr="00F03233">
        <w:rPr>
          <w:vertAlign w:val="superscript"/>
        </w:rPr>
        <w:t>17</w:t>
      </w:r>
      <w:r w:rsidR="00353E37" w:rsidRPr="00F03233">
        <w:rPr>
          <w:vertAlign w:val="superscript"/>
        </w:rPr>
        <w:t xml:space="preserve">  </w:t>
      </w:r>
    </w:p>
    <w:p w:rsidR="00F800DC" w:rsidRPr="00F800DC" w:rsidRDefault="00F800DC" w:rsidP="000A00B2"/>
    <w:p w:rsidR="00C969D1" w:rsidRPr="00580070" w:rsidRDefault="00493027" w:rsidP="000A00B2">
      <w:pPr>
        <w:rPr>
          <w:vertAlign w:val="superscript"/>
        </w:rPr>
      </w:pPr>
      <w:r>
        <w:rPr>
          <w:b/>
        </w:rPr>
        <w:t xml:space="preserve">John E. </w:t>
      </w:r>
      <w:r w:rsidR="00C969D1">
        <w:rPr>
          <w:b/>
        </w:rPr>
        <w:t xml:space="preserve">Neal </w:t>
      </w:r>
      <w:proofErr w:type="gramStart"/>
      <w:r w:rsidR="00C969D1">
        <w:rPr>
          <w:b/>
        </w:rPr>
        <w:t>–</w:t>
      </w:r>
      <w:r>
        <w:t>(</w:t>
      </w:r>
      <w:proofErr w:type="gramEnd"/>
      <w:r>
        <w:t>2000-2005)</w:t>
      </w:r>
      <w:r w:rsidR="00EC0AEF">
        <w:t xml:space="preserve"> was educated in Tennessee and came to OU from Webster University in St. Louis, Missouri.</w:t>
      </w:r>
      <w:r w:rsidR="00C3386C">
        <w:t xml:space="preserve"> Before becoming president he was OU’s Vice President for Adult &amp; Professi</w:t>
      </w:r>
      <w:r w:rsidR="009E1EA0">
        <w:t>o</w:t>
      </w:r>
      <w:r w:rsidR="00C3386C">
        <w:t>nal Studies. He was a native of New Castle, Indiana</w:t>
      </w:r>
      <w:r w:rsidR="00C3386C" w:rsidRPr="00580070">
        <w:t>.</w:t>
      </w:r>
      <w:r w:rsidR="005A0D11" w:rsidRPr="00580070">
        <w:t xml:space="preserve">  He established </w:t>
      </w:r>
      <w:proofErr w:type="gramStart"/>
      <w:r w:rsidR="005A0D11" w:rsidRPr="00580070">
        <w:t>the  Jeffersonville</w:t>
      </w:r>
      <w:proofErr w:type="gramEnd"/>
      <w:r w:rsidR="005A0D11" w:rsidRPr="00580070">
        <w:t>, Indiana campus.</w:t>
      </w:r>
    </w:p>
    <w:p w:rsidR="00C969D1" w:rsidRDefault="00C969D1" w:rsidP="000A00B2">
      <w:pPr>
        <w:rPr>
          <w:b/>
        </w:rPr>
      </w:pPr>
    </w:p>
    <w:p w:rsidR="00C969D1" w:rsidRPr="006F61C2" w:rsidRDefault="009E3A64" w:rsidP="000A00B2">
      <w:r>
        <w:rPr>
          <w:b/>
        </w:rPr>
        <w:t xml:space="preserve">James C. </w:t>
      </w:r>
      <w:r w:rsidR="00C969D1">
        <w:rPr>
          <w:b/>
        </w:rPr>
        <w:t xml:space="preserve">Billick </w:t>
      </w:r>
      <w:r>
        <w:rPr>
          <w:b/>
        </w:rPr>
        <w:t>(interim)</w:t>
      </w:r>
      <w:r w:rsidR="00C969D1" w:rsidRPr="006379E5">
        <w:t>–</w:t>
      </w:r>
      <w:r>
        <w:t>(2005-2006)</w:t>
      </w:r>
      <w:r w:rsidR="006379E5" w:rsidRPr="006379E5">
        <w:t xml:space="preserve"> came</w:t>
      </w:r>
      <w:r w:rsidR="006379E5">
        <w:t xml:space="preserve"> out of retirement to serve as interim President.  He had previously served Ottawa University as Vice-President of Academic Affairs</w:t>
      </w:r>
      <w:r w:rsidR="00935E21" w:rsidRPr="006F61C2">
        <w:t>, Provost of OUKC, and political science professor</w:t>
      </w:r>
      <w:r w:rsidR="00522B23">
        <w:t>.</w:t>
      </w:r>
    </w:p>
    <w:p w:rsidR="00C969D1" w:rsidRDefault="00C969D1" w:rsidP="000A00B2">
      <w:pPr>
        <w:rPr>
          <w:b/>
        </w:rPr>
      </w:pPr>
    </w:p>
    <w:p w:rsidR="00C969D1" w:rsidRPr="00554E35" w:rsidRDefault="004B03D3" w:rsidP="000A00B2">
      <w:pPr>
        <w:rPr>
          <w:vertAlign w:val="superscript"/>
        </w:rPr>
      </w:pPr>
      <w:r>
        <w:rPr>
          <w:b/>
        </w:rPr>
        <w:t xml:space="preserve">Frederick R. </w:t>
      </w:r>
      <w:r w:rsidR="00C969D1">
        <w:rPr>
          <w:b/>
        </w:rPr>
        <w:t>Snow –</w:t>
      </w:r>
      <w:r>
        <w:rPr>
          <w:b/>
        </w:rPr>
        <w:t xml:space="preserve"> </w:t>
      </w:r>
      <w:r>
        <w:t>(2006-2007)</w:t>
      </w:r>
      <w:r w:rsidR="00C969D1">
        <w:rPr>
          <w:b/>
        </w:rPr>
        <w:t xml:space="preserve"> </w:t>
      </w:r>
      <w:r w:rsidR="003723B8">
        <w:t>came to OU from Norwich University where he was the Vice President.</w:t>
      </w:r>
      <w:r w:rsidR="00FB080A">
        <w:t xml:space="preserve"> His focus as president was to increase enrollment. He left to work on his dream of developing an international university.</w:t>
      </w:r>
      <w:r w:rsidR="00554E35">
        <w:rPr>
          <w:vertAlign w:val="superscript"/>
        </w:rPr>
        <w:t>16</w:t>
      </w:r>
    </w:p>
    <w:p w:rsidR="00C969D1" w:rsidRDefault="00C969D1" w:rsidP="000A00B2">
      <w:pPr>
        <w:rPr>
          <w:b/>
        </w:rPr>
      </w:pPr>
    </w:p>
    <w:p w:rsidR="00C969D1" w:rsidRPr="00A314FD" w:rsidRDefault="00612F6C" w:rsidP="000A00B2">
      <w:r>
        <w:rPr>
          <w:b/>
        </w:rPr>
        <w:t xml:space="preserve">Frederic B. </w:t>
      </w:r>
      <w:r w:rsidR="00C969D1">
        <w:rPr>
          <w:b/>
        </w:rPr>
        <w:t xml:space="preserve">Zook </w:t>
      </w:r>
      <w:r>
        <w:rPr>
          <w:b/>
        </w:rPr>
        <w:t>(interim</w:t>
      </w:r>
      <w:proofErr w:type="gramStart"/>
      <w:r>
        <w:rPr>
          <w:b/>
        </w:rPr>
        <w:t>)</w:t>
      </w:r>
      <w:r w:rsidR="00C969D1">
        <w:rPr>
          <w:b/>
        </w:rPr>
        <w:t>–</w:t>
      </w:r>
      <w:proofErr w:type="gramEnd"/>
      <w:r w:rsidRPr="00612F6C">
        <w:t xml:space="preserve"> </w:t>
      </w:r>
      <w:r>
        <w:t>had been dean of students and provost at OU’s Arizona site b</w:t>
      </w:r>
      <w:r w:rsidR="00A314FD">
        <w:t>efor</w:t>
      </w:r>
      <w:r w:rsidR="005A1211">
        <w:t>e becoming president of Ottawa University</w:t>
      </w:r>
      <w:r w:rsidR="00A314FD">
        <w:t>. He built OU’s first fully online degree program.</w:t>
      </w:r>
    </w:p>
    <w:p w:rsidR="00C969D1" w:rsidRDefault="00C969D1" w:rsidP="000A00B2">
      <w:pPr>
        <w:rPr>
          <w:b/>
        </w:rPr>
      </w:pPr>
    </w:p>
    <w:p w:rsidR="00C969D1" w:rsidRPr="008C4F67" w:rsidRDefault="00F4386E" w:rsidP="000A00B2">
      <w:r>
        <w:rPr>
          <w:b/>
        </w:rPr>
        <w:t xml:space="preserve">Kevin C. </w:t>
      </w:r>
      <w:r w:rsidR="00C969D1">
        <w:rPr>
          <w:b/>
        </w:rPr>
        <w:t xml:space="preserve">Eichner </w:t>
      </w:r>
      <w:r w:rsidR="00A23D0A">
        <w:rPr>
          <w:b/>
        </w:rPr>
        <w:t>–</w:t>
      </w:r>
      <w:r w:rsidR="00812A96">
        <w:rPr>
          <w:b/>
        </w:rPr>
        <w:t xml:space="preserve"> </w:t>
      </w:r>
      <w:r w:rsidR="00812A96" w:rsidRPr="00812A96">
        <w:t>(</w:t>
      </w:r>
      <w:r>
        <w:t>2008- )</w:t>
      </w:r>
      <w:r w:rsidR="00C969D1">
        <w:rPr>
          <w:b/>
        </w:rPr>
        <w:t xml:space="preserve"> </w:t>
      </w:r>
      <w:r w:rsidR="00A23D0A" w:rsidRPr="00A23D0A">
        <w:t>was another OU graduate chosen to lead the school.</w:t>
      </w:r>
      <w:r w:rsidR="00B343BC">
        <w:t xml:space="preserve"> He was director of admissions at OU for tw</w:t>
      </w:r>
      <w:r w:rsidR="005574A6">
        <w:t>o years before getting an</w:t>
      </w:r>
      <w:r w:rsidR="00B343BC">
        <w:t xml:space="preserve"> MBA</w:t>
      </w:r>
      <w:r w:rsidR="005574A6">
        <w:t xml:space="preserve"> from Harvard</w:t>
      </w:r>
      <w:r w:rsidR="00B343BC">
        <w:t xml:space="preserve">. He founded and led financial </w:t>
      </w:r>
      <w:r w:rsidR="00813638">
        <w:t xml:space="preserve">&amp; consulting </w:t>
      </w:r>
      <w:r w:rsidR="00B343BC">
        <w:t>institutions before coming back to OU.</w:t>
      </w:r>
      <w:r w:rsidR="000E02DB">
        <w:t xml:space="preserve"> He developed the Vision 2020 plan to enlarge the school’s finances, enrollment, and buildings</w:t>
      </w:r>
      <w:r w:rsidR="000E02DB" w:rsidRPr="008C4F67">
        <w:t>.</w:t>
      </w:r>
      <w:r w:rsidR="00706255" w:rsidRPr="008C4F67">
        <w:t xml:space="preserve"> In his first year he signed an agreement with the Chief of the Ottawa Tribe of Oklahoma </w:t>
      </w:r>
      <w:r w:rsidR="00CC1C3A" w:rsidRPr="008C4F67">
        <w:t xml:space="preserve">to renew the </w:t>
      </w:r>
      <w:r w:rsidR="00706255" w:rsidRPr="008C4F67">
        <w:t xml:space="preserve">providing </w:t>
      </w:r>
      <w:r w:rsidR="00CC1C3A" w:rsidRPr="008C4F67">
        <w:t xml:space="preserve">of </w:t>
      </w:r>
      <w:r w:rsidR="00706255" w:rsidRPr="008C4F67">
        <w:t xml:space="preserve">free education for members of the tribe.  </w:t>
      </w:r>
    </w:p>
    <w:p w:rsidR="00C50DB2" w:rsidRPr="00A23D0A" w:rsidRDefault="00C50DB2" w:rsidP="000A00B2"/>
    <w:p w:rsidR="00E408BE" w:rsidRDefault="00E408BE">
      <w:pPr>
        <w:spacing w:after="200" w:line="276" w:lineRule="auto"/>
      </w:pPr>
      <w:r>
        <w:br w:type="page"/>
      </w:r>
    </w:p>
    <w:p w:rsidR="006D2FCE" w:rsidRDefault="00E408BE" w:rsidP="00E408BE">
      <w:pPr>
        <w:jc w:val="center"/>
      </w:pPr>
      <w:r>
        <w:lastRenderedPageBreak/>
        <w:t>SOURCES</w:t>
      </w:r>
    </w:p>
    <w:p w:rsidR="00E408BE" w:rsidRDefault="00BF4A55" w:rsidP="00E408BE">
      <w:pPr>
        <w:rPr>
          <w:i/>
        </w:rPr>
      </w:pPr>
      <w:r>
        <w:rPr>
          <w:vertAlign w:val="superscript"/>
        </w:rPr>
        <w:t>1</w:t>
      </w:r>
      <w:r w:rsidR="00E408BE">
        <w:t xml:space="preserve">. Haworth, B. Smith, </w:t>
      </w:r>
      <w:r w:rsidR="00E408BE">
        <w:rPr>
          <w:i/>
        </w:rPr>
        <w:t>Ottawa University: its history and its spirit</w:t>
      </w:r>
    </w:p>
    <w:p w:rsidR="00585EAE" w:rsidRDefault="00BF4A55" w:rsidP="00E408BE">
      <w:r>
        <w:rPr>
          <w:vertAlign w:val="superscript"/>
        </w:rPr>
        <w:t>2</w:t>
      </w:r>
      <w:r w:rsidR="00585EAE">
        <w:t xml:space="preserve">. </w:t>
      </w:r>
      <w:proofErr w:type="spellStart"/>
      <w:r w:rsidR="00585EAE">
        <w:t>Lambertson</w:t>
      </w:r>
      <w:proofErr w:type="spellEnd"/>
      <w:r w:rsidR="00585EAE">
        <w:t xml:space="preserve">, John Mark, letter to Richard D. </w:t>
      </w:r>
      <w:proofErr w:type="spellStart"/>
      <w:r w:rsidR="00585EAE">
        <w:t>Pankratz</w:t>
      </w:r>
      <w:proofErr w:type="spellEnd"/>
      <w:r w:rsidR="00585EAE">
        <w:t>, Kansas State Historical Society, Sept. 15, 1981</w:t>
      </w:r>
      <w:r w:rsidR="00413A95">
        <w:t xml:space="preserve"> (OU RG73.01.010)</w:t>
      </w:r>
    </w:p>
    <w:p w:rsidR="00BF4A55" w:rsidRDefault="00BF4A55" w:rsidP="00E408BE">
      <w:proofErr w:type="gramStart"/>
      <w:r>
        <w:rPr>
          <w:vertAlign w:val="superscript"/>
        </w:rPr>
        <w:t xml:space="preserve">3 </w:t>
      </w:r>
      <w:r>
        <w:rPr>
          <w:color w:val="FF0000"/>
          <w:vertAlign w:val="superscript"/>
        </w:rPr>
        <w:t xml:space="preserve"> </w:t>
      </w:r>
      <w:r>
        <w:t>Sutherland</w:t>
      </w:r>
      <w:proofErr w:type="gramEnd"/>
      <w:r>
        <w:t xml:space="preserve">, George, </w:t>
      </w:r>
      <w:r>
        <w:rPr>
          <w:i/>
        </w:rPr>
        <w:t>Ottawa University 1884-1890</w:t>
      </w:r>
      <w:r>
        <w:t xml:space="preserve"> (OU RG73.01.009)</w:t>
      </w:r>
    </w:p>
    <w:p w:rsidR="00B96149" w:rsidRDefault="00B96149" w:rsidP="00E408BE">
      <w:r>
        <w:rPr>
          <w:vertAlign w:val="superscript"/>
        </w:rPr>
        <w:t xml:space="preserve">4 </w:t>
      </w:r>
      <w:r>
        <w:t xml:space="preserve">Ward, Milan L., </w:t>
      </w:r>
      <w:r>
        <w:rPr>
          <w:i/>
        </w:rPr>
        <w:t>History of Ottawa University</w:t>
      </w:r>
      <w:r>
        <w:t xml:space="preserve">, (OU </w:t>
      </w:r>
      <w:proofErr w:type="gramStart"/>
      <w:r>
        <w:t>RG73.01.???</w:t>
      </w:r>
      <w:proofErr w:type="gramEnd"/>
      <w:r>
        <w:t>)</w:t>
      </w:r>
    </w:p>
    <w:p w:rsidR="00860F9C" w:rsidRDefault="00860F9C" w:rsidP="00E408BE">
      <w:r>
        <w:rPr>
          <w:vertAlign w:val="superscript"/>
        </w:rPr>
        <w:t xml:space="preserve">5 </w:t>
      </w:r>
      <w:r w:rsidRPr="00860F9C">
        <w:rPr>
          <w:i/>
        </w:rPr>
        <w:t>History of Ottawa University</w:t>
      </w:r>
      <w:r>
        <w:t xml:space="preserve"> </w:t>
      </w:r>
      <w:r>
        <w:rPr>
          <w:i/>
        </w:rPr>
        <w:t>(</w:t>
      </w:r>
      <w:r w:rsidRPr="00860F9C">
        <w:t>OU</w:t>
      </w:r>
      <w:r>
        <w:rPr>
          <w:i/>
        </w:rPr>
        <w:t xml:space="preserve"> </w:t>
      </w:r>
      <w:r w:rsidRPr="00860F9C">
        <w:t>RG</w:t>
      </w:r>
      <w:r>
        <w:t>73.03.160)</w:t>
      </w:r>
    </w:p>
    <w:p w:rsidR="00FE6992" w:rsidRDefault="00FE6992" w:rsidP="00E408BE">
      <w:proofErr w:type="gramStart"/>
      <w:r>
        <w:rPr>
          <w:vertAlign w:val="superscript"/>
        </w:rPr>
        <w:t xml:space="preserve">6 </w:t>
      </w:r>
      <w:r>
        <w:t xml:space="preserve">Olin, Annie S., </w:t>
      </w:r>
      <w:r>
        <w:rPr>
          <w:i/>
        </w:rPr>
        <w:t>Ottawa University in the late seventies and early eighties</w:t>
      </w:r>
      <w:r>
        <w:t xml:space="preserve"> (OU RG4.05.???)</w:t>
      </w:r>
      <w:proofErr w:type="gramEnd"/>
    </w:p>
    <w:p w:rsidR="008C780C" w:rsidRDefault="008C780C" w:rsidP="00E408BE">
      <w:r>
        <w:rPr>
          <w:vertAlign w:val="superscript"/>
        </w:rPr>
        <w:t>7</w:t>
      </w:r>
      <w:r>
        <w:t xml:space="preserve"> </w:t>
      </w:r>
      <w:proofErr w:type="spellStart"/>
      <w:r>
        <w:t>Klock</w:t>
      </w:r>
      <w:proofErr w:type="spellEnd"/>
      <w:r>
        <w:t xml:space="preserve">, J. E., </w:t>
      </w:r>
      <w:r>
        <w:rPr>
          <w:i/>
        </w:rPr>
        <w:t xml:space="preserve">Leavenworth </w:t>
      </w:r>
      <w:proofErr w:type="gramStart"/>
      <w:r>
        <w:rPr>
          <w:i/>
        </w:rPr>
        <w:t>county</w:t>
      </w:r>
      <w:proofErr w:type="gramEnd"/>
      <w:r>
        <w:t xml:space="preserve">, </w:t>
      </w:r>
      <w:hyperlink r:id="rId4" w:history="1">
        <w:r>
          <w:rPr>
            <w:rStyle w:val="Hyperlink"/>
          </w:rPr>
          <w:t>http://www.skyways.org/genweb/education/1893book/leavenworth.html</w:t>
        </w:r>
      </w:hyperlink>
    </w:p>
    <w:p w:rsidR="008F75FD" w:rsidRDefault="00331981" w:rsidP="00E408BE">
      <w:proofErr w:type="gramStart"/>
      <w:r>
        <w:rPr>
          <w:vertAlign w:val="superscript"/>
        </w:rPr>
        <w:t xml:space="preserve">8 </w:t>
      </w:r>
      <w:r>
        <w:rPr>
          <w:i/>
        </w:rPr>
        <w:t>Manuscript of the early history of Ottawa University</w:t>
      </w:r>
      <w:r>
        <w:t>, (OU RG73.03.???)</w:t>
      </w:r>
      <w:proofErr w:type="gramEnd"/>
    </w:p>
    <w:p w:rsidR="003A5385" w:rsidRDefault="003A5385" w:rsidP="00E408BE">
      <w:r>
        <w:rPr>
          <w:vertAlign w:val="superscript"/>
        </w:rPr>
        <w:t>9</w:t>
      </w:r>
      <w:r>
        <w:t xml:space="preserve"> </w:t>
      </w:r>
      <w:r>
        <w:rPr>
          <w:i/>
        </w:rPr>
        <w:t xml:space="preserve">Ottawa University faculty minutes 1891-1895, </w:t>
      </w:r>
      <w:hyperlink r:id="rId5" w:history="1">
        <w:r>
          <w:rPr>
            <w:rStyle w:val="Hyperlink"/>
          </w:rPr>
          <w:t>https://myottawa.ottawa.edu/ICS/Resources/Myers_Library_Online/Archives_and_Collections/Ottawa_University_Faculty_Minutes.jnz</w:t>
        </w:r>
      </w:hyperlink>
    </w:p>
    <w:p w:rsidR="00587F9F" w:rsidRDefault="00587F9F" w:rsidP="00E408BE">
      <w:r>
        <w:rPr>
          <w:vertAlign w:val="superscript"/>
        </w:rPr>
        <w:t xml:space="preserve">10 </w:t>
      </w:r>
      <w:r>
        <w:t xml:space="preserve">Wilson, William B., </w:t>
      </w:r>
      <w:r>
        <w:rPr>
          <w:i/>
        </w:rPr>
        <w:t>Founders and Educational leaders</w:t>
      </w:r>
      <w:r>
        <w:t xml:space="preserve"> (OU RG73.03.127)</w:t>
      </w:r>
    </w:p>
    <w:p w:rsidR="00A6639A" w:rsidRDefault="00A6639A" w:rsidP="00E408BE">
      <w:r>
        <w:rPr>
          <w:vertAlign w:val="superscript"/>
        </w:rPr>
        <w:t>11</w:t>
      </w:r>
      <w:r w:rsidRPr="005F57C1">
        <w:t>Anonymous</w:t>
      </w:r>
      <w:r w:rsidR="005F57C1">
        <w:rPr>
          <w:i/>
        </w:rPr>
        <w:t>,</w:t>
      </w:r>
      <w:r w:rsidRPr="005F57C1">
        <w:rPr>
          <w:i/>
        </w:rPr>
        <w:t xml:space="preserve"> </w:t>
      </w:r>
      <w:r w:rsidR="005F57C1">
        <w:rPr>
          <w:i/>
        </w:rPr>
        <w:t>H</w:t>
      </w:r>
      <w:r>
        <w:rPr>
          <w:i/>
        </w:rPr>
        <w:t>istory of Ottawa University</w:t>
      </w:r>
      <w:r w:rsidR="00DD7FE3">
        <w:t>, p. 4</w:t>
      </w:r>
      <w:r w:rsidR="00287B48">
        <w:t xml:space="preserve"> (OU RG73.03.160)</w:t>
      </w:r>
    </w:p>
    <w:p w:rsidR="0031617B" w:rsidRDefault="0031617B" w:rsidP="00E408BE">
      <w:pPr>
        <w:rPr>
          <w:i/>
        </w:rPr>
      </w:pPr>
      <w:proofErr w:type="gramStart"/>
      <w:r>
        <w:rPr>
          <w:vertAlign w:val="superscript"/>
        </w:rPr>
        <w:t>12</w:t>
      </w:r>
      <w:r>
        <w:t xml:space="preserve">LePage, Samuel M., </w:t>
      </w:r>
      <w:r>
        <w:rPr>
          <w:i/>
        </w:rPr>
        <w:t>Ott</w:t>
      </w:r>
      <w:r w:rsidR="00D732BA">
        <w:rPr>
          <w:i/>
        </w:rPr>
        <w:t>awa U</w:t>
      </w:r>
      <w:r w:rsidR="003207D0">
        <w:rPr>
          <w:i/>
        </w:rPr>
        <w:t>niversity, a short history</w:t>
      </w:r>
      <w:r w:rsidR="00D732BA">
        <w:rPr>
          <w:i/>
        </w:rPr>
        <w:t>.</w:t>
      </w:r>
      <w:proofErr w:type="gramEnd"/>
    </w:p>
    <w:p w:rsidR="009D75D3" w:rsidRDefault="009D75D3" w:rsidP="009D75D3">
      <w:r>
        <w:rPr>
          <w:vertAlign w:val="superscript"/>
        </w:rPr>
        <w:t>13</w:t>
      </w:r>
      <w:r>
        <w:t>Riggs, J.D.S., “</w:t>
      </w:r>
      <w:r w:rsidRPr="009D75D3">
        <w:t>A suggestion or two</w:t>
      </w:r>
      <w:r>
        <w:t xml:space="preserve">”, </w:t>
      </w:r>
      <w:r>
        <w:rPr>
          <w:i/>
        </w:rPr>
        <w:t xml:space="preserve">Ottawa </w:t>
      </w:r>
      <w:proofErr w:type="spellStart"/>
      <w:r>
        <w:rPr>
          <w:i/>
        </w:rPr>
        <w:t>Campus</w:t>
      </w:r>
      <w:proofErr w:type="gramStart"/>
      <w:r>
        <w:rPr>
          <w:i/>
        </w:rPr>
        <w:t>,</w:t>
      </w:r>
      <w:r w:rsidRPr="009D75D3">
        <w:t>v</w:t>
      </w:r>
      <w:proofErr w:type="spellEnd"/>
      <w:proofErr w:type="gramEnd"/>
      <w:r w:rsidRPr="009D75D3">
        <w:t>. 20., Nos. 9 &amp; 10, May &amp; June, 1904.</w:t>
      </w:r>
    </w:p>
    <w:p w:rsidR="00A75FBB" w:rsidRDefault="00A75FBB" w:rsidP="009D75D3">
      <w:proofErr w:type="gramStart"/>
      <w:r>
        <w:rPr>
          <w:vertAlign w:val="superscript"/>
        </w:rPr>
        <w:t>14</w:t>
      </w:r>
      <w:r>
        <w:t xml:space="preserve"> </w:t>
      </w:r>
      <w:r>
        <w:rPr>
          <w:i/>
        </w:rPr>
        <w:t>Ottawa Campus</w:t>
      </w:r>
      <w:r>
        <w:t>, v. 22, no</w:t>
      </w:r>
      <w:r w:rsidR="00F628E2">
        <w:t>s. 9 &amp; 10, May-June, 1906.</w:t>
      </w:r>
      <w:proofErr w:type="gramEnd"/>
    </w:p>
    <w:p w:rsidR="00083F0D" w:rsidRDefault="00083F0D" w:rsidP="009D75D3">
      <w:r>
        <w:rPr>
          <w:vertAlign w:val="superscript"/>
        </w:rPr>
        <w:t>15</w:t>
      </w:r>
      <w:r>
        <w:t xml:space="preserve"> </w:t>
      </w:r>
      <w:r>
        <w:rPr>
          <w:i/>
        </w:rPr>
        <w:t>Officers and teachers of Ottawa University</w:t>
      </w:r>
      <w:r>
        <w:t>, RG73.01.158</w:t>
      </w:r>
    </w:p>
    <w:p w:rsidR="00554E35" w:rsidRDefault="00554E35" w:rsidP="009D75D3">
      <w:pPr>
        <w:rPr>
          <w:i/>
        </w:rPr>
      </w:pPr>
      <w:r>
        <w:rPr>
          <w:vertAlign w:val="superscript"/>
        </w:rPr>
        <w:t>16</w:t>
      </w:r>
      <w:r>
        <w:t xml:space="preserve"> </w:t>
      </w:r>
      <w:r>
        <w:rPr>
          <w:i/>
        </w:rPr>
        <w:t xml:space="preserve">Ottawa Campus, </w:t>
      </w:r>
      <w:r w:rsidRPr="000241AA">
        <w:t>v. 122, #6, April 27, 2006</w:t>
      </w:r>
      <w:r>
        <w:rPr>
          <w:i/>
        </w:rPr>
        <w:t>.</w:t>
      </w:r>
    </w:p>
    <w:p w:rsidR="000241AA" w:rsidRDefault="000241AA" w:rsidP="009D75D3">
      <w:r>
        <w:rPr>
          <w:i/>
          <w:vertAlign w:val="superscript"/>
        </w:rPr>
        <w:t>17</w:t>
      </w:r>
      <w:r>
        <w:rPr>
          <w:i/>
        </w:rPr>
        <w:t xml:space="preserve">Ottawa Campus, </w:t>
      </w:r>
      <w:r>
        <w:t>v. 115, #1, Sept. 15, 2000.</w:t>
      </w:r>
    </w:p>
    <w:p w:rsidR="006102FB" w:rsidRPr="006102FB" w:rsidRDefault="006102FB" w:rsidP="009D75D3">
      <w:r>
        <w:rPr>
          <w:vertAlign w:val="superscript"/>
        </w:rPr>
        <w:t>18</w:t>
      </w:r>
      <w:r>
        <w:t xml:space="preserve"> </w:t>
      </w:r>
      <w:r>
        <w:rPr>
          <w:i/>
        </w:rPr>
        <w:t>Ottawa Campus,</w:t>
      </w:r>
      <w:r>
        <w:t xml:space="preserve"> September 1, 1906, p. 18.</w:t>
      </w:r>
    </w:p>
    <w:p w:rsidR="00843495" w:rsidRPr="00843495" w:rsidRDefault="00843495" w:rsidP="009D75D3"/>
    <w:sectPr w:rsidR="00843495" w:rsidRPr="00843495" w:rsidSect="00E610B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2FCE"/>
    <w:rsid w:val="00002318"/>
    <w:rsid w:val="000075DD"/>
    <w:rsid w:val="000154E4"/>
    <w:rsid w:val="0002166C"/>
    <w:rsid w:val="00021857"/>
    <w:rsid w:val="00021E18"/>
    <w:rsid w:val="000241AA"/>
    <w:rsid w:val="00026A43"/>
    <w:rsid w:val="000306CC"/>
    <w:rsid w:val="000357B5"/>
    <w:rsid w:val="0004167E"/>
    <w:rsid w:val="00042EB6"/>
    <w:rsid w:val="00044413"/>
    <w:rsid w:val="00044FA9"/>
    <w:rsid w:val="0004699D"/>
    <w:rsid w:val="000520B3"/>
    <w:rsid w:val="00055996"/>
    <w:rsid w:val="00060592"/>
    <w:rsid w:val="00061F1B"/>
    <w:rsid w:val="00062446"/>
    <w:rsid w:val="00065DF8"/>
    <w:rsid w:val="000803EC"/>
    <w:rsid w:val="00080AC1"/>
    <w:rsid w:val="00083F0D"/>
    <w:rsid w:val="000850D5"/>
    <w:rsid w:val="0008513F"/>
    <w:rsid w:val="00086875"/>
    <w:rsid w:val="0009260B"/>
    <w:rsid w:val="000956EE"/>
    <w:rsid w:val="00096AAD"/>
    <w:rsid w:val="000A00B2"/>
    <w:rsid w:val="000A10A8"/>
    <w:rsid w:val="000A517F"/>
    <w:rsid w:val="000A7FEC"/>
    <w:rsid w:val="000B4C91"/>
    <w:rsid w:val="000C5ADF"/>
    <w:rsid w:val="000E02DB"/>
    <w:rsid w:val="000E20F7"/>
    <w:rsid w:val="000F4484"/>
    <w:rsid w:val="000F4774"/>
    <w:rsid w:val="000F523B"/>
    <w:rsid w:val="000F59D5"/>
    <w:rsid w:val="001047E4"/>
    <w:rsid w:val="00106519"/>
    <w:rsid w:val="001110BD"/>
    <w:rsid w:val="001119A5"/>
    <w:rsid w:val="0011222F"/>
    <w:rsid w:val="001143DC"/>
    <w:rsid w:val="00115419"/>
    <w:rsid w:val="001168D2"/>
    <w:rsid w:val="0012343F"/>
    <w:rsid w:val="00130C8B"/>
    <w:rsid w:val="00131CE4"/>
    <w:rsid w:val="001323D8"/>
    <w:rsid w:val="00134315"/>
    <w:rsid w:val="001343A4"/>
    <w:rsid w:val="001416B8"/>
    <w:rsid w:val="0015241E"/>
    <w:rsid w:val="00152C75"/>
    <w:rsid w:val="00157C4D"/>
    <w:rsid w:val="001622A3"/>
    <w:rsid w:val="00170AD8"/>
    <w:rsid w:val="00176E9B"/>
    <w:rsid w:val="00180AE9"/>
    <w:rsid w:val="0018554F"/>
    <w:rsid w:val="0019003F"/>
    <w:rsid w:val="00190615"/>
    <w:rsid w:val="001932E5"/>
    <w:rsid w:val="00193E82"/>
    <w:rsid w:val="001A1357"/>
    <w:rsid w:val="001A4998"/>
    <w:rsid w:val="001A6E0A"/>
    <w:rsid w:val="001B7224"/>
    <w:rsid w:val="001C00CC"/>
    <w:rsid w:val="001C6018"/>
    <w:rsid w:val="001D2525"/>
    <w:rsid w:val="001D4BC6"/>
    <w:rsid w:val="001E18BD"/>
    <w:rsid w:val="001E2FE1"/>
    <w:rsid w:val="001E7A6A"/>
    <w:rsid w:val="001F2F02"/>
    <w:rsid w:val="001F688D"/>
    <w:rsid w:val="00201036"/>
    <w:rsid w:val="00204A7C"/>
    <w:rsid w:val="00206872"/>
    <w:rsid w:val="00210B25"/>
    <w:rsid w:val="0021649E"/>
    <w:rsid w:val="00216D93"/>
    <w:rsid w:val="002230CC"/>
    <w:rsid w:val="00223FA9"/>
    <w:rsid w:val="00226E4A"/>
    <w:rsid w:val="0022783F"/>
    <w:rsid w:val="002337F2"/>
    <w:rsid w:val="002344DE"/>
    <w:rsid w:val="00235A12"/>
    <w:rsid w:val="0023769F"/>
    <w:rsid w:val="00244841"/>
    <w:rsid w:val="00244BE4"/>
    <w:rsid w:val="002459F0"/>
    <w:rsid w:val="0025182F"/>
    <w:rsid w:val="00254B46"/>
    <w:rsid w:val="002566B7"/>
    <w:rsid w:val="0025762E"/>
    <w:rsid w:val="00257F75"/>
    <w:rsid w:val="0026123F"/>
    <w:rsid w:val="00261D6C"/>
    <w:rsid w:val="00263D02"/>
    <w:rsid w:val="00275163"/>
    <w:rsid w:val="002771CB"/>
    <w:rsid w:val="00277A96"/>
    <w:rsid w:val="002823FF"/>
    <w:rsid w:val="00287B48"/>
    <w:rsid w:val="00293532"/>
    <w:rsid w:val="00294501"/>
    <w:rsid w:val="002A0869"/>
    <w:rsid w:val="002A3853"/>
    <w:rsid w:val="002A703A"/>
    <w:rsid w:val="002B197E"/>
    <w:rsid w:val="002B2280"/>
    <w:rsid w:val="002B27C7"/>
    <w:rsid w:val="002C0511"/>
    <w:rsid w:val="002C2A9C"/>
    <w:rsid w:val="002C3CE2"/>
    <w:rsid w:val="002C6472"/>
    <w:rsid w:val="002D0AF2"/>
    <w:rsid w:val="002D17C0"/>
    <w:rsid w:val="002E03A7"/>
    <w:rsid w:val="002E227E"/>
    <w:rsid w:val="002E3AB3"/>
    <w:rsid w:val="002E67DD"/>
    <w:rsid w:val="002F45B8"/>
    <w:rsid w:val="002F7DF0"/>
    <w:rsid w:val="0030251D"/>
    <w:rsid w:val="00304D40"/>
    <w:rsid w:val="003072CC"/>
    <w:rsid w:val="0031039E"/>
    <w:rsid w:val="0031617B"/>
    <w:rsid w:val="003207D0"/>
    <w:rsid w:val="00326EBB"/>
    <w:rsid w:val="00330F4F"/>
    <w:rsid w:val="00331981"/>
    <w:rsid w:val="00334132"/>
    <w:rsid w:val="00336900"/>
    <w:rsid w:val="00340E6D"/>
    <w:rsid w:val="00341295"/>
    <w:rsid w:val="00343E7B"/>
    <w:rsid w:val="0034735A"/>
    <w:rsid w:val="0035014E"/>
    <w:rsid w:val="003509C6"/>
    <w:rsid w:val="003529D3"/>
    <w:rsid w:val="00352CB1"/>
    <w:rsid w:val="00353615"/>
    <w:rsid w:val="00353E37"/>
    <w:rsid w:val="00360FFA"/>
    <w:rsid w:val="00363227"/>
    <w:rsid w:val="003723B8"/>
    <w:rsid w:val="00372D60"/>
    <w:rsid w:val="00372DB6"/>
    <w:rsid w:val="0037418D"/>
    <w:rsid w:val="00375BAE"/>
    <w:rsid w:val="00383709"/>
    <w:rsid w:val="00384282"/>
    <w:rsid w:val="00385D08"/>
    <w:rsid w:val="00386E78"/>
    <w:rsid w:val="00396162"/>
    <w:rsid w:val="00397C20"/>
    <w:rsid w:val="003A5385"/>
    <w:rsid w:val="003A5865"/>
    <w:rsid w:val="003A6277"/>
    <w:rsid w:val="003B38DE"/>
    <w:rsid w:val="003B505D"/>
    <w:rsid w:val="003C098F"/>
    <w:rsid w:val="003C3253"/>
    <w:rsid w:val="003C36B5"/>
    <w:rsid w:val="003C7249"/>
    <w:rsid w:val="003D2354"/>
    <w:rsid w:val="003D2E4C"/>
    <w:rsid w:val="003D2F85"/>
    <w:rsid w:val="003D4A3D"/>
    <w:rsid w:val="003D50AC"/>
    <w:rsid w:val="003F688C"/>
    <w:rsid w:val="0040146F"/>
    <w:rsid w:val="00401A4E"/>
    <w:rsid w:val="004050C0"/>
    <w:rsid w:val="0041396D"/>
    <w:rsid w:val="00413A95"/>
    <w:rsid w:val="00413EB5"/>
    <w:rsid w:val="00414A71"/>
    <w:rsid w:val="004156A3"/>
    <w:rsid w:val="00423D7F"/>
    <w:rsid w:val="004254F6"/>
    <w:rsid w:val="004255A6"/>
    <w:rsid w:val="004333AC"/>
    <w:rsid w:val="00437A11"/>
    <w:rsid w:val="004406CA"/>
    <w:rsid w:val="0044186D"/>
    <w:rsid w:val="004433F1"/>
    <w:rsid w:val="00443FFE"/>
    <w:rsid w:val="0044471F"/>
    <w:rsid w:val="004447D6"/>
    <w:rsid w:val="00444937"/>
    <w:rsid w:val="004466AF"/>
    <w:rsid w:val="0045347D"/>
    <w:rsid w:val="00456EE4"/>
    <w:rsid w:val="00460C9F"/>
    <w:rsid w:val="00463011"/>
    <w:rsid w:val="004636D7"/>
    <w:rsid w:val="00464D7E"/>
    <w:rsid w:val="00465B6C"/>
    <w:rsid w:val="00465FD2"/>
    <w:rsid w:val="004709EB"/>
    <w:rsid w:val="004803EC"/>
    <w:rsid w:val="00483358"/>
    <w:rsid w:val="004865CE"/>
    <w:rsid w:val="00490DA5"/>
    <w:rsid w:val="00493027"/>
    <w:rsid w:val="00496353"/>
    <w:rsid w:val="004A11CE"/>
    <w:rsid w:val="004A74D4"/>
    <w:rsid w:val="004B03D3"/>
    <w:rsid w:val="004B0515"/>
    <w:rsid w:val="004B14BC"/>
    <w:rsid w:val="004B4D45"/>
    <w:rsid w:val="004B53D5"/>
    <w:rsid w:val="004B7B12"/>
    <w:rsid w:val="004C70C4"/>
    <w:rsid w:val="004D28E7"/>
    <w:rsid w:val="004D3148"/>
    <w:rsid w:val="004D5956"/>
    <w:rsid w:val="004E2075"/>
    <w:rsid w:val="004F3377"/>
    <w:rsid w:val="00511F66"/>
    <w:rsid w:val="005130FB"/>
    <w:rsid w:val="00514694"/>
    <w:rsid w:val="005163D3"/>
    <w:rsid w:val="00522B23"/>
    <w:rsid w:val="00524309"/>
    <w:rsid w:val="00524F08"/>
    <w:rsid w:val="005252BF"/>
    <w:rsid w:val="005330F3"/>
    <w:rsid w:val="00534750"/>
    <w:rsid w:val="00537739"/>
    <w:rsid w:val="00537919"/>
    <w:rsid w:val="005423E6"/>
    <w:rsid w:val="005443BF"/>
    <w:rsid w:val="00546E4E"/>
    <w:rsid w:val="005476B6"/>
    <w:rsid w:val="00554E35"/>
    <w:rsid w:val="005574A6"/>
    <w:rsid w:val="005631B2"/>
    <w:rsid w:val="0056670B"/>
    <w:rsid w:val="005715D9"/>
    <w:rsid w:val="00573A72"/>
    <w:rsid w:val="005749B9"/>
    <w:rsid w:val="00574D32"/>
    <w:rsid w:val="00580070"/>
    <w:rsid w:val="00585DD2"/>
    <w:rsid w:val="00585EAE"/>
    <w:rsid w:val="00586042"/>
    <w:rsid w:val="00587F9F"/>
    <w:rsid w:val="00595F54"/>
    <w:rsid w:val="0059602E"/>
    <w:rsid w:val="00596138"/>
    <w:rsid w:val="005A0D11"/>
    <w:rsid w:val="005A1211"/>
    <w:rsid w:val="005B18BF"/>
    <w:rsid w:val="005B210D"/>
    <w:rsid w:val="005B2287"/>
    <w:rsid w:val="005B3DB0"/>
    <w:rsid w:val="005B503E"/>
    <w:rsid w:val="005B57E2"/>
    <w:rsid w:val="005C3F52"/>
    <w:rsid w:val="005C7860"/>
    <w:rsid w:val="005D1B98"/>
    <w:rsid w:val="005D3270"/>
    <w:rsid w:val="005D3394"/>
    <w:rsid w:val="005D39CA"/>
    <w:rsid w:val="005D76B2"/>
    <w:rsid w:val="005D7B77"/>
    <w:rsid w:val="005D7E0B"/>
    <w:rsid w:val="005E5760"/>
    <w:rsid w:val="005E6A5C"/>
    <w:rsid w:val="005F57C1"/>
    <w:rsid w:val="00602407"/>
    <w:rsid w:val="006078F6"/>
    <w:rsid w:val="006102FB"/>
    <w:rsid w:val="00610D56"/>
    <w:rsid w:val="00612A4C"/>
    <w:rsid w:val="00612F6C"/>
    <w:rsid w:val="0062199D"/>
    <w:rsid w:val="00622D55"/>
    <w:rsid w:val="00626F54"/>
    <w:rsid w:val="00627790"/>
    <w:rsid w:val="006310FD"/>
    <w:rsid w:val="006313DB"/>
    <w:rsid w:val="006377F2"/>
    <w:rsid w:val="006379E5"/>
    <w:rsid w:val="00641B57"/>
    <w:rsid w:val="00642AC1"/>
    <w:rsid w:val="00654B38"/>
    <w:rsid w:val="00657F31"/>
    <w:rsid w:val="006601E7"/>
    <w:rsid w:val="0066261F"/>
    <w:rsid w:val="006707F5"/>
    <w:rsid w:val="00670879"/>
    <w:rsid w:val="00672BAE"/>
    <w:rsid w:val="00672CEE"/>
    <w:rsid w:val="00674F0F"/>
    <w:rsid w:val="0068165F"/>
    <w:rsid w:val="00683150"/>
    <w:rsid w:val="00685CEE"/>
    <w:rsid w:val="00687EBF"/>
    <w:rsid w:val="00687F3F"/>
    <w:rsid w:val="00695EA4"/>
    <w:rsid w:val="006960DB"/>
    <w:rsid w:val="006B2A17"/>
    <w:rsid w:val="006B3543"/>
    <w:rsid w:val="006B5FFC"/>
    <w:rsid w:val="006C0BD2"/>
    <w:rsid w:val="006C0C70"/>
    <w:rsid w:val="006C364C"/>
    <w:rsid w:val="006D1F23"/>
    <w:rsid w:val="006D2121"/>
    <w:rsid w:val="006D2FCE"/>
    <w:rsid w:val="006D3C11"/>
    <w:rsid w:val="006D6254"/>
    <w:rsid w:val="006D7FD4"/>
    <w:rsid w:val="006F0D56"/>
    <w:rsid w:val="006F61C2"/>
    <w:rsid w:val="006F73FD"/>
    <w:rsid w:val="00700202"/>
    <w:rsid w:val="00700F50"/>
    <w:rsid w:val="0070397A"/>
    <w:rsid w:val="00704B6A"/>
    <w:rsid w:val="00706255"/>
    <w:rsid w:val="00715831"/>
    <w:rsid w:val="00715D2C"/>
    <w:rsid w:val="00724A67"/>
    <w:rsid w:val="0072547E"/>
    <w:rsid w:val="00725F8A"/>
    <w:rsid w:val="0073191F"/>
    <w:rsid w:val="00734318"/>
    <w:rsid w:val="00735A8B"/>
    <w:rsid w:val="0074241B"/>
    <w:rsid w:val="00743987"/>
    <w:rsid w:val="00755A48"/>
    <w:rsid w:val="00755F21"/>
    <w:rsid w:val="007623B4"/>
    <w:rsid w:val="00774E0E"/>
    <w:rsid w:val="0077640D"/>
    <w:rsid w:val="00776710"/>
    <w:rsid w:val="00777D82"/>
    <w:rsid w:val="00783048"/>
    <w:rsid w:val="00784B99"/>
    <w:rsid w:val="00786C03"/>
    <w:rsid w:val="007870B7"/>
    <w:rsid w:val="00792D37"/>
    <w:rsid w:val="00795C0C"/>
    <w:rsid w:val="007A10AD"/>
    <w:rsid w:val="007A360A"/>
    <w:rsid w:val="007A38D9"/>
    <w:rsid w:val="007A79AE"/>
    <w:rsid w:val="007B0853"/>
    <w:rsid w:val="007B1AA9"/>
    <w:rsid w:val="007B1CCB"/>
    <w:rsid w:val="007B2CC4"/>
    <w:rsid w:val="007C2475"/>
    <w:rsid w:val="007C5223"/>
    <w:rsid w:val="007C5F09"/>
    <w:rsid w:val="007D1961"/>
    <w:rsid w:val="007D2111"/>
    <w:rsid w:val="007D3262"/>
    <w:rsid w:val="007D4439"/>
    <w:rsid w:val="007D49A5"/>
    <w:rsid w:val="007E30B7"/>
    <w:rsid w:val="007E30E4"/>
    <w:rsid w:val="007F0516"/>
    <w:rsid w:val="007F1E3A"/>
    <w:rsid w:val="007F5C09"/>
    <w:rsid w:val="00801B90"/>
    <w:rsid w:val="008047D6"/>
    <w:rsid w:val="00812A96"/>
    <w:rsid w:val="00813638"/>
    <w:rsid w:val="0081762A"/>
    <w:rsid w:val="00821BF7"/>
    <w:rsid w:val="00822BBB"/>
    <w:rsid w:val="00822D02"/>
    <w:rsid w:val="008232BD"/>
    <w:rsid w:val="00823B49"/>
    <w:rsid w:val="00832A9E"/>
    <w:rsid w:val="00836F5E"/>
    <w:rsid w:val="00840B01"/>
    <w:rsid w:val="00843495"/>
    <w:rsid w:val="00844869"/>
    <w:rsid w:val="008505DD"/>
    <w:rsid w:val="0085074F"/>
    <w:rsid w:val="00850E92"/>
    <w:rsid w:val="00850ED2"/>
    <w:rsid w:val="00852D77"/>
    <w:rsid w:val="00856586"/>
    <w:rsid w:val="00860F9C"/>
    <w:rsid w:val="0086147E"/>
    <w:rsid w:val="008668CF"/>
    <w:rsid w:val="00874C61"/>
    <w:rsid w:val="00875A2D"/>
    <w:rsid w:val="00876A97"/>
    <w:rsid w:val="00880333"/>
    <w:rsid w:val="00886064"/>
    <w:rsid w:val="0088753B"/>
    <w:rsid w:val="00894B57"/>
    <w:rsid w:val="00894FCC"/>
    <w:rsid w:val="008A2370"/>
    <w:rsid w:val="008A2DC0"/>
    <w:rsid w:val="008A650B"/>
    <w:rsid w:val="008A68E3"/>
    <w:rsid w:val="008B0912"/>
    <w:rsid w:val="008B3419"/>
    <w:rsid w:val="008B6405"/>
    <w:rsid w:val="008C4F67"/>
    <w:rsid w:val="008C780C"/>
    <w:rsid w:val="008D25DD"/>
    <w:rsid w:val="008E2F17"/>
    <w:rsid w:val="008E3044"/>
    <w:rsid w:val="008F32CC"/>
    <w:rsid w:val="008F34ED"/>
    <w:rsid w:val="008F69C9"/>
    <w:rsid w:val="008F75FD"/>
    <w:rsid w:val="00900354"/>
    <w:rsid w:val="00900A98"/>
    <w:rsid w:val="0090166B"/>
    <w:rsid w:val="009074E6"/>
    <w:rsid w:val="00910F31"/>
    <w:rsid w:val="0091140D"/>
    <w:rsid w:val="00915BFF"/>
    <w:rsid w:val="00917643"/>
    <w:rsid w:val="00920835"/>
    <w:rsid w:val="00923A68"/>
    <w:rsid w:val="00925156"/>
    <w:rsid w:val="0093359B"/>
    <w:rsid w:val="00935401"/>
    <w:rsid w:val="00935E21"/>
    <w:rsid w:val="00936829"/>
    <w:rsid w:val="00937949"/>
    <w:rsid w:val="00946C15"/>
    <w:rsid w:val="00951EAD"/>
    <w:rsid w:val="00954238"/>
    <w:rsid w:val="00956DF2"/>
    <w:rsid w:val="00957E8B"/>
    <w:rsid w:val="00962901"/>
    <w:rsid w:val="00970169"/>
    <w:rsid w:val="00972D64"/>
    <w:rsid w:val="00975B1D"/>
    <w:rsid w:val="009766F3"/>
    <w:rsid w:val="00976C46"/>
    <w:rsid w:val="00977438"/>
    <w:rsid w:val="00990BEB"/>
    <w:rsid w:val="00992207"/>
    <w:rsid w:val="00993E98"/>
    <w:rsid w:val="00995562"/>
    <w:rsid w:val="00996134"/>
    <w:rsid w:val="009A4672"/>
    <w:rsid w:val="009A50FA"/>
    <w:rsid w:val="009B10BB"/>
    <w:rsid w:val="009B2A4C"/>
    <w:rsid w:val="009C654E"/>
    <w:rsid w:val="009D2138"/>
    <w:rsid w:val="009D3315"/>
    <w:rsid w:val="009D75D3"/>
    <w:rsid w:val="009E1EA0"/>
    <w:rsid w:val="009E3143"/>
    <w:rsid w:val="009E3A64"/>
    <w:rsid w:val="009F51E8"/>
    <w:rsid w:val="009F73E8"/>
    <w:rsid w:val="009F771F"/>
    <w:rsid w:val="009F7CC0"/>
    <w:rsid w:val="00A07AC8"/>
    <w:rsid w:val="00A12C1D"/>
    <w:rsid w:val="00A12E75"/>
    <w:rsid w:val="00A13159"/>
    <w:rsid w:val="00A14451"/>
    <w:rsid w:val="00A14F61"/>
    <w:rsid w:val="00A163EB"/>
    <w:rsid w:val="00A16D67"/>
    <w:rsid w:val="00A23D0A"/>
    <w:rsid w:val="00A249AB"/>
    <w:rsid w:val="00A314FD"/>
    <w:rsid w:val="00A342C8"/>
    <w:rsid w:val="00A43343"/>
    <w:rsid w:val="00A436C1"/>
    <w:rsid w:val="00A438D0"/>
    <w:rsid w:val="00A4761F"/>
    <w:rsid w:val="00A47881"/>
    <w:rsid w:val="00A509DA"/>
    <w:rsid w:val="00A64001"/>
    <w:rsid w:val="00A657B2"/>
    <w:rsid w:val="00A6639A"/>
    <w:rsid w:val="00A7009F"/>
    <w:rsid w:val="00A720B2"/>
    <w:rsid w:val="00A75FBB"/>
    <w:rsid w:val="00A765E9"/>
    <w:rsid w:val="00A773E6"/>
    <w:rsid w:val="00A77F99"/>
    <w:rsid w:val="00A816A2"/>
    <w:rsid w:val="00A82026"/>
    <w:rsid w:val="00A823FF"/>
    <w:rsid w:val="00A84466"/>
    <w:rsid w:val="00A92D38"/>
    <w:rsid w:val="00A94936"/>
    <w:rsid w:val="00A96CC6"/>
    <w:rsid w:val="00AA0644"/>
    <w:rsid w:val="00AA28AC"/>
    <w:rsid w:val="00AA4F43"/>
    <w:rsid w:val="00AA5D44"/>
    <w:rsid w:val="00AC151E"/>
    <w:rsid w:val="00AC5584"/>
    <w:rsid w:val="00AD1339"/>
    <w:rsid w:val="00AD2B2C"/>
    <w:rsid w:val="00AD5F04"/>
    <w:rsid w:val="00AD70A3"/>
    <w:rsid w:val="00AE2EA1"/>
    <w:rsid w:val="00AE34EC"/>
    <w:rsid w:val="00AE6BBA"/>
    <w:rsid w:val="00AE7C97"/>
    <w:rsid w:val="00AF0C87"/>
    <w:rsid w:val="00AF1DB6"/>
    <w:rsid w:val="00AF2286"/>
    <w:rsid w:val="00AF5B50"/>
    <w:rsid w:val="00AF7C50"/>
    <w:rsid w:val="00B153BD"/>
    <w:rsid w:val="00B177EC"/>
    <w:rsid w:val="00B2091D"/>
    <w:rsid w:val="00B22B78"/>
    <w:rsid w:val="00B24471"/>
    <w:rsid w:val="00B25D79"/>
    <w:rsid w:val="00B343BC"/>
    <w:rsid w:val="00B375BC"/>
    <w:rsid w:val="00B440D3"/>
    <w:rsid w:val="00B445F4"/>
    <w:rsid w:val="00B46801"/>
    <w:rsid w:val="00B509CC"/>
    <w:rsid w:val="00B60EDC"/>
    <w:rsid w:val="00B63D0B"/>
    <w:rsid w:val="00B70DD0"/>
    <w:rsid w:val="00B75064"/>
    <w:rsid w:val="00B76435"/>
    <w:rsid w:val="00B76C93"/>
    <w:rsid w:val="00B803DB"/>
    <w:rsid w:val="00B80AFE"/>
    <w:rsid w:val="00B85EA1"/>
    <w:rsid w:val="00B9372F"/>
    <w:rsid w:val="00B96149"/>
    <w:rsid w:val="00B963A4"/>
    <w:rsid w:val="00B968A0"/>
    <w:rsid w:val="00BA003F"/>
    <w:rsid w:val="00BA1A92"/>
    <w:rsid w:val="00BA3D25"/>
    <w:rsid w:val="00BA613B"/>
    <w:rsid w:val="00BA6FE0"/>
    <w:rsid w:val="00BB5667"/>
    <w:rsid w:val="00BB5A3F"/>
    <w:rsid w:val="00BB5DA5"/>
    <w:rsid w:val="00BC156A"/>
    <w:rsid w:val="00BD11BB"/>
    <w:rsid w:val="00BD1B8B"/>
    <w:rsid w:val="00BD2509"/>
    <w:rsid w:val="00BD3DEC"/>
    <w:rsid w:val="00BF0336"/>
    <w:rsid w:val="00BF4A55"/>
    <w:rsid w:val="00BF5022"/>
    <w:rsid w:val="00BF78CA"/>
    <w:rsid w:val="00C028B8"/>
    <w:rsid w:val="00C02C3C"/>
    <w:rsid w:val="00C032EA"/>
    <w:rsid w:val="00C06FF1"/>
    <w:rsid w:val="00C075A8"/>
    <w:rsid w:val="00C11924"/>
    <w:rsid w:val="00C11F56"/>
    <w:rsid w:val="00C1378A"/>
    <w:rsid w:val="00C267D3"/>
    <w:rsid w:val="00C27764"/>
    <w:rsid w:val="00C31757"/>
    <w:rsid w:val="00C3386C"/>
    <w:rsid w:val="00C33B63"/>
    <w:rsid w:val="00C36A89"/>
    <w:rsid w:val="00C370C2"/>
    <w:rsid w:val="00C3780C"/>
    <w:rsid w:val="00C50DB2"/>
    <w:rsid w:val="00C533F4"/>
    <w:rsid w:val="00C54F81"/>
    <w:rsid w:val="00C5622D"/>
    <w:rsid w:val="00C56374"/>
    <w:rsid w:val="00C563C3"/>
    <w:rsid w:val="00C60BCD"/>
    <w:rsid w:val="00C6114A"/>
    <w:rsid w:val="00C66C55"/>
    <w:rsid w:val="00C76BD5"/>
    <w:rsid w:val="00C8011E"/>
    <w:rsid w:val="00C81A99"/>
    <w:rsid w:val="00C82C24"/>
    <w:rsid w:val="00C83502"/>
    <w:rsid w:val="00C86202"/>
    <w:rsid w:val="00C86AFE"/>
    <w:rsid w:val="00C9062C"/>
    <w:rsid w:val="00C93168"/>
    <w:rsid w:val="00C955D5"/>
    <w:rsid w:val="00C969D1"/>
    <w:rsid w:val="00CA053A"/>
    <w:rsid w:val="00CA3E8F"/>
    <w:rsid w:val="00CA4661"/>
    <w:rsid w:val="00CA6F0B"/>
    <w:rsid w:val="00CB239B"/>
    <w:rsid w:val="00CB4284"/>
    <w:rsid w:val="00CC1C3A"/>
    <w:rsid w:val="00CC2AE3"/>
    <w:rsid w:val="00CC4B12"/>
    <w:rsid w:val="00CC7133"/>
    <w:rsid w:val="00CD28F2"/>
    <w:rsid w:val="00CD5A51"/>
    <w:rsid w:val="00CD69ED"/>
    <w:rsid w:val="00CD6F31"/>
    <w:rsid w:val="00CE1195"/>
    <w:rsid w:val="00CE1CAE"/>
    <w:rsid w:val="00CE20E6"/>
    <w:rsid w:val="00CE33EA"/>
    <w:rsid w:val="00CE3FCA"/>
    <w:rsid w:val="00CE7F05"/>
    <w:rsid w:val="00CF01CD"/>
    <w:rsid w:val="00CF5DF0"/>
    <w:rsid w:val="00CF6741"/>
    <w:rsid w:val="00D003D6"/>
    <w:rsid w:val="00D004D0"/>
    <w:rsid w:val="00D02448"/>
    <w:rsid w:val="00D03BEE"/>
    <w:rsid w:val="00D069AB"/>
    <w:rsid w:val="00D10AF8"/>
    <w:rsid w:val="00D11EC0"/>
    <w:rsid w:val="00D14864"/>
    <w:rsid w:val="00D166A3"/>
    <w:rsid w:val="00D23779"/>
    <w:rsid w:val="00D2411C"/>
    <w:rsid w:val="00D31957"/>
    <w:rsid w:val="00D33449"/>
    <w:rsid w:val="00D425F8"/>
    <w:rsid w:val="00D4320B"/>
    <w:rsid w:val="00D440D3"/>
    <w:rsid w:val="00D44B63"/>
    <w:rsid w:val="00D46B87"/>
    <w:rsid w:val="00D5138A"/>
    <w:rsid w:val="00D53CD1"/>
    <w:rsid w:val="00D56C48"/>
    <w:rsid w:val="00D6016D"/>
    <w:rsid w:val="00D66A0A"/>
    <w:rsid w:val="00D67A5F"/>
    <w:rsid w:val="00D730A8"/>
    <w:rsid w:val="00D732BA"/>
    <w:rsid w:val="00D76852"/>
    <w:rsid w:val="00D769B8"/>
    <w:rsid w:val="00D77A3A"/>
    <w:rsid w:val="00D80005"/>
    <w:rsid w:val="00D809EC"/>
    <w:rsid w:val="00D85352"/>
    <w:rsid w:val="00D92FEE"/>
    <w:rsid w:val="00D95585"/>
    <w:rsid w:val="00DA1C11"/>
    <w:rsid w:val="00DA1E92"/>
    <w:rsid w:val="00DA372B"/>
    <w:rsid w:val="00DA7C46"/>
    <w:rsid w:val="00DB6891"/>
    <w:rsid w:val="00DC14A6"/>
    <w:rsid w:val="00DC5459"/>
    <w:rsid w:val="00DD03FE"/>
    <w:rsid w:val="00DD56D9"/>
    <w:rsid w:val="00DD7FE3"/>
    <w:rsid w:val="00DE0979"/>
    <w:rsid w:val="00DE1F2A"/>
    <w:rsid w:val="00DE364C"/>
    <w:rsid w:val="00DF2F59"/>
    <w:rsid w:val="00E04F09"/>
    <w:rsid w:val="00E13327"/>
    <w:rsid w:val="00E20548"/>
    <w:rsid w:val="00E22611"/>
    <w:rsid w:val="00E22AD8"/>
    <w:rsid w:val="00E40388"/>
    <w:rsid w:val="00E408BE"/>
    <w:rsid w:val="00E41CF7"/>
    <w:rsid w:val="00E50222"/>
    <w:rsid w:val="00E51A87"/>
    <w:rsid w:val="00E53D57"/>
    <w:rsid w:val="00E54DBB"/>
    <w:rsid w:val="00E60A86"/>
    <w:rsid w:val="00E610B9"/>
    <w:rsid w:val="00E62516"/>
    <w:rsid w:val="00E6702A"/>
    <w:rsid w:val="00E72F16"/>
    <w:rsid w:val="00E73F7E"/>
    <w:rsid w:val="00E74324"/>
    <w:rsid w:val="00E8425E"/>
    <w:rsid w:val="00E946F2"/>
    <w:rsid w:val="00E94B5A"/>
    <w:rsid w:val="00E967EF"/>
    <w:rsid w:val="00E969A8"/>
    <w:rsid w:val="00EA1B5F"/>
    <w:rsid w:val="00EA2D08"/>
    <w:rsid w:val="00EA39D1"/>
    <w:rsid w:val="00EA4710"/>
    <w:rsid w:val="00EB058D"/>
    <w:rsid w:val="00EB3674"/>
    <w:rsid w:val="00EC0AEF"/>
    <w:rsid w:val="00EC183C"/>
    <w:rsid w:val="00EC375E"/>
    <w:rsid w:val="00EC4DB0"/>
    <w:rsid w:val="00EC52E1"/>
    <w:rsid w:val="00ED0802"/>
    <w:rsid w:val="00ED5395"/>
    <w:rsid w:val="00ED7759"/>
    <w:rsid w:val="00ED783D"/>
    <w:rsid w:val="00ED7FEC"/>
    <w:rsid w:val="00EE2678"/>
    <w:rsid w:val="00EE366D"/>
    <w:rsid w:val="00EE4CF7"/>
    <w:rsid w:val="00EE7640"/>
    <w:rsid w:val="00EF6291"/>
    <w:rsid w:val="00EF6F6B"/>
    <w:rsid w:val="00F00C1D"/>
    <w:rsid w:val="00F02A2B"/>
    <w:rsid w:val="00F03233"/>
    <w:rsid w:val="00F07989"/>
    <w:rsid w:val="00F0798F"/>
    <w:rsid w:val="00F07F0F"/>
    <w:rsid w:val="00F07FD9"/>
    <w:rsid w:val="00F133EC"/>
    <w:rsid w:val="00F21FD4"/>
    <w:rsid w:val="00F22CEA"/>
    <w:rsid w:val="00F32692"/>
    <w:rsid w:val="00F34F15"/>
    <w:rsid w:val="00F358E8"/>
    <w:rsid w:val="00F36E06"/>
    <w:rsid w:val="00F4098E"/>
    <w:rsid w:val="00F425ED"/>
    <w:rsid w:val="00F4386E"/>
    <w:rsid w:val="00F467EF"/>
    <w:rsid w:val="00F52926"/>
    <w:rsid w:val="00F54C34"/>
    <w:rsid w:val="00F56C8E"/>
    <w:rsid w:val="00F603A4"/>
    <w:rsid w:val="00F60F92"/>
    <w:rsid w:val="00F628E2"/>
    <w:rsid w:val="00F63FDF"/>
    <w:rsid w:val="00F64DD3"/>
    <w:rsid w:val="00F66448"/>
    <w:rsid w:val="00F66C27"/>
    <w:rsid w:val="00F722F6"/>
    <w:rsid w:val="00F724D5"/>
    <w:rsid w:val="00F72CEC"/>
    <w:rsid w:val="00F77715"/>
    <w:rsid w:val="00F800DC"/>
    <w:rsid w:val="00F81131"/>
    <w:rsid w:val="00F81A04"/>
    <w:rsid w:val="00F8446E"/>
    <w:rsid w:val="00F85343"/>
    <w:rsid w:val="00F87753"/>
    <w:rsid w:val="00F901C2"/>
    <w:rsid w:val="00F923DC"/>
    <w:rsid w:val="00F9250A"/>
    <w:rsid w:val="00F954F0"/>
    <w:rsid w:val="00FB075A"/>
    <w:rsid w:val="00FB080A"/>
    <w:rsid w:val="00FB19D6"/>
    <w:rsid w:val="00FB55A2"/>
    <w:rsid w:val="00FB7939"/>
    <w:rsid w:val="00FC2B27"/>
    <w:rsid w:val="00FC355D"/>
    <w:rsid w:val="00FC5F03"/>
    <w:rsid w:val="00FC76A2"/>
    <w:rsid w:val="00FD27E3"/>
    <w:rsid w:val="00FD3028"/>
    <w:rsid w:val="00FD3117"/>
    <w:rsid w:val="00FE0B0E"/>
    <w:rsid w:val="00FE3E91"/>
    <w:rsid w:val="00FE418B"/>
    <w:rsid w:val="00FE6992"/>
    <w:rsid w:val="00FE719B"/>
    <w:rsid w:val="00FF4ACF"/>
    <w:rsid w:val="00FF5ADE"/>
    <w:rsid w:val="00FF6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64"/>
    <w:pPr>
      <w:spacing w:after="0" w:line="240" w:lineRule="auto"/>
    </w:pPr>
    <w:rPr>
      <w:sz w:val="24"/>
      <w:szCs w:val="24"/>
    </w:rPr>
  </w:style>
  <w:style w:type="paragraph" w:styleId="Heading1">
    <w:name w:val="heading 1"/>
    <w:basedOn w:val="Normal"/>
    <w:next w:val="Normal"/>
    <w:link w:val="Heading1Char"/>
    <w:uiPriority w:val="9"/>
    <w:qFormat/>
    <w:rsid w:val="00C2776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2776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2776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2776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2776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2776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2776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2776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2776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7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277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277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27764"/>
    <w:rPr>
      <w:rFonts w:cstheme="majorBidi"/>
      <w:b/>
      <w:bCs/>
      <w:sz w:val="28"/>
      <w:szCs w:val="28"/>
    </w:rPr>
  </w:style>
  <w:style w:type="character" w:customStyle="1" w:styleId="Heading5Char">
    <w:name w:val="Heading 5 Char"/>
    <w:basedOn w:val="DefaultParagraphFont"/>
    <w:link w:val="Heading5"/>
    <w:uiPriority w:val="9"/>
    <w:semiHidden/>
    <w:rsid w:val="00C27764"/>
    <w:rPr>
      <w:rFonts w:cstheme="majorBidi"/>
      <w:b/>
      <w:bCs/>
      <w:i/>
      <w:iCs/>
      <w:sz w:val="26"/>
      <w:szCs w:val="26"/>
    </w:rPr>
  </w:style>
  <w:style w:type="character" w:customStyle="1" w:styleId="Heading6Char">
    <w:name w:val="Heading 6 Char"/>
    <w:basedOn w:val="DefaultParagraphFont"/>
    <w:link w:val="Heading6"/>
    <w:uiPriority w:val="9"/>
    <w:semiHidden/>
    <w:rsid w:val="00C27764"/>
    <w:rPr>
      <w:rFonts w:cstheme="majorBidi"/>
      <w:b/>
      <w:bCs/>
    </w:rPr>
  </w:style>
  <w:style w:type="character" w:customStyle="1" w:styleId="Heading7Char">
    <w:name w:val="Heading 7 Char"/>
    <w:basedOn w:val="DefaultParagraphFont"/>
    <w:link w:val="Heading7"/>
    <w:uiPriority w:val="9"/>
    <w:semiHidden/>
    <w:rsid w:val="00C27764"/>
    <w:rPr>
      <w:rFonts w:cstheme="majorBidi"/>
      <w:sz w:val="24"/>
      <w:szCs w:val="24"/>
    </w:rPr>
  </w:style>
  <w:style w:type="character" w:customStyle="1" w:styleId="Heading8Char">
    <w:name w:val="Heading 8 Char"/>
    <w:basedOn w:val="DefaultParagraphFont"/>
    <w:link w:val="Heading8"/>
    <w:uiPriority w:val="9"/>
    <w:semiHidden/>
    <w:rsid w:val="00C27764"/>
    <w:rPr>
      <w:rFonts w:cstheme="majorBidi"/>
      <w:i/>
      <w:iCs/>
      <w:sz w:val="24"/>
      <w:szCs w:val="24"/>
    </w:rPr>
  </w:style>
  <w:style w:type="character" w:customStyle="1" w:styleId="Heading9Char">
    <w:name w:val="Heading 9 Char"/>
    <w:basedOn w:val="DefaultParagraphFont"/>
    <w:link w:val="Heading9"/>
    <w:uiPriority w:val="9"/>
    <w:semiHidden/>
    <w:rsid w:val="00C27764"/>
    <w:rPr>
      <w:rFonts w:asciiTheme="majorHAnsi" w:eastAsiaTheme="majorEastAsia" w:hAnsiTheme="majorHAnsi" w:cstheme="majorBidi"/>
    </w:rPr>
  </w:style>
  <w:style w:type="paragraph" w:styleId="Title">
    <w:name w:val="Title"/>
    <w:basedOn w:val="Normal"/>
    <w:next w:val="Normal"/>
    <w:link w:val="TitleChar"/>
    <w:uiPriority w:val="10"/>
    <w:qFormat/>
    <w:rsid w:val="00C2776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2776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2776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7764"/>
    <w:rPr>
      <w:rFonts w:asciiTheme="majorHAnsi" w:eastAsiaTheme="majorEastAsia" w:hAnsiTheme="majorHAnsi" w:cstheme="majorBidi"/>
      <w:sz w:val="24"/>
      <w:szCs w:val="24"/>
    </w:rPr>
  </w:style>
  <w:style w:type="character" w:styleId="Strong">
    <w:name w:val="Strong"/>
    <w:basedOn w:val="DefaultParagraphFont"/>
    <w:uiPriority w:val="22"/>
    <w:qFormat/>
    <w:rsid w:val="00C27764"/>
    <w:rPr>
      <w:b/>
      <w:bCs/>
    </w:rPr>
  </w:style>
  <w:style w:type="character" w:styleId="Emphasis">
    <w:name w:val="Emphasis"/>
    <w:basedOn w:val="DefaultParagraphFont"/>
    <w:uiPriority w:val="20"/>
    <w:qFormat/>
    <w:rsid w:val="00C27764"/>
    <w:rPr>
      <w:rFonts w:asciiTheme="minorHAnsi" w:hAnsiTheme="minorHAnsi"/>
      <w:b/>
      <w:i/>
      <w:iCs/>
    </w:rPr>
  </w:style>
  <w:style w:type="paragraph" w:styleId="NoSpacing">
    <w:name w:val="No Spacing"/>
    <w:basedOn w:val="Normal"/>
    <w:uiPriority w:val="1"/>
    <w:qFormat/>
    <w:rsid w:val="00C27764"/>
    <w:rPr>
      <w:szCs w:val="32"/>
    </w:rPr>
  </w:style>
  <w:style w:type="paragraph" w:styleId="ListParagraph">
    <w:name w:val="List Paragraph"/>
    <w:basedOn w:val="Normal"/>
    <w:uiPriority w:val="34"/>
    <w:qFormat/>
    <w:rsid w:val="00C27764"/>
    <w:pPr>
      <w:ind w:left="720"/>
      <w:contextualSpacing/>
    </w:pPr>
  </w:style>
  <w:style w:type="paragraph" w:styleId="Quote">
    <w:name w:val="Quote"/>
    <w:basedOn w:val="Normal"/>
    <w:next w:val="Normal"/>
    <w:link w:val="QuoteChar"/>
    <w:uiPriority w:val="29"/>
    <w:qFormat/>
    <w:rsid w:val="00C27764"/>
    <w:rPr>
      <w:i/>
    </w:rPr>
  </w:style>
  <w:style w:type="character" w:customStyle="1" w:styleId="QuoteChar">
    <w:name w:val="Quote Char"/>
    <w:basedOn w:val="DefaultParagraphFont"/>
    <w:link w:val="Quote"/>
    <w:uiPriority w:val="29"/>
    <w:rsid w:val="00C27764"/>
    <w:rPr>
      <w:i/>
      <w:sz w:val="24"/>
      <w:szCs w:val="24"/>
    </w:rPr>
  </w:style>
  <w:style w:type="paragraph" w:styleId="IntenseQuote">
    <w:name w:val="Intense Quote"/>
    <w:basedOn w:val="Normal"/>
    <w:next w:val="Normal"/>
    <w:link w:val="IntenseQuoteChar"/>
    <w:uiPriority w:val="30"/>
    <w:qFormat/>
    <w:rsid w:val="00C27764"/>
    <w:pPr>
      <w:ind w:left="720" w:right="720"/>
    </w:pPr>
    <w:rPr>
      <w:b/>
      <w:i/>
      <w:szCs w:val="22"/>
    </w:rPr>
  </w:style>
  <w:style w:type="character" w:customStyle="1" w:styleId="IntenseQuoteChar">
    <w:name w:val="Intense Quote Char"/>
    <w:basedOn w:val="DefaultParagraphFont"/>
    <w:link w:val="IntenseQuote"/>
    <w:uiPriority w:val="30"/>
    <w:rsid w:val="00C27764"/>
    <w:rPr>
      <w:b/>
      <w:i/>
      <w:sz w:val="24"/>
    </w:rPr>
  </w:style>
  <w:style w:type="character" w:styleId="SubtleEmphasis">
    <w:name w:val="Subtle Emphasis"/>
    <w:uiPriority w:val="19"/>
    <w:qFormat/>
    <w:rsid w:val="00C27764"/>
    <w:rPr>
      <w:i/>
      <w:color w:val="5A5A5A" w:themeColor="text1" w:themeTint="A5"/>
    </w:rPr>
  </w:style>
  <w:style w:type="character" w:styleId="IntenseEmphasis">
    <w:name w:val="Intense Emphasis"/>
    <w:basedOn w:val="DefaultParagraphFont"/>
    <w:uiPriority w:val="21"/>
    <w:qFormat/>
    <w:rsid w:val="00C27764"/>
    <w:rPr>
      <w:b/>
      <w:i/>
      <w:sz w:val="24"/>
      <w:szCs w:val="24"/>
      <w:u w:val="single"/>
    </w:rPr>
  </w:style>
  <w:style w:type="character" w:styleId="SubtleReference">
    <w:name w:val="Subtle Reference"/>
    <w:basedOn w:val="DefaultParagraphFont"/>
    <w:uiPriority w:val="31"/>
    <w:qFormat/>
    <w:rsid w:val="00C27764"/>
    <w:rPr>
      <w:sz w:val="24"/>
      <w:szCs w:val="24"/>
      <w:u w:val="single"/>
    </w:rPr>
  </w:style>
  <w:style w:type="character" w:styleId="IntenseReference">
    <w:name w:val="Intense Reference"/>
    <w:basedOn w:val="DefaultParagraphFont"/>
    <w:uiPriority w:val="32"/>
    <w:qFormat/>
    <w:rsid w:val="00C27764"/>
    <w:rPr>
      <w:b/>
      <w:sz w:val="24"/>
      <w:u w:val="single"/>
    </w:rPr>
  </w:style>
  <w:style w:type="character" w:styleId="BookTitle">
    <w:name w:val="Book Title"/>
    <w:basedOn w:val="DefaultParagraphFont"/>
    <w:uiPriority w:val="33"/>
    <w:qFormat/>
    <w:rsid w:val="00C277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27764"/>
    <w:pPr>
      <w:outlineLvl w:val="9"/>
    </w:pPr>
  </w:style>
  <w:style w:type="character" w:styleId="Hyperlink">
    <w:name w:val="Hyperlink"/>
    <w:basedOn w:val="DefaultParagraphFont"/>
    <w:uiPriority w:val="99"/>
    <w:semiHidden/>
    <w:unhideWhenUsed/>
    <w:rsid w:val="008C780C"/>
    <w:rPr>
      <w:color w:val="0000FF"/>
      <w:u w:val="single"/>
    </w:rPr>
  </w:style>
  <w:style w:type="character" w:styleId="FollowedHyperlink">
    <w:name w:val="FollowedHyperlink"/>
    <w:basedOn w:val="DefaultParagraphFont"/>
    <w:uiPriority w:val="99"/>
    <w:semiHidden/>
    <w:unhideWhenUsed/>
    <w:rsid w:val="004534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ottawa.ottawa.edu/ICS/Resources/Myers_Library_Online/Archives_and_Collections/Ottawa_University_Faculty_Minutes.jnz" TargetMode="External"/><Relationship Id="rId4" Type="http://schemas.openxmlformats.org/officeDocument/2006/relationships/hyperlink" Target="http://www.skyways.org/genweb/education/1893book/leavenwor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Ottawa University</dc:creator>
  <cp:lastModifiedBy>Ottawa University</cp:lastModifiedBy>
  <cp:revision>2</cp:revision>
  <cp:lastPrinted>2013-05-13T13:55:00Z</cp:lastPrinted>
  <dcterms:created xsi:type="dcterms:W3CDTF">2014-03-05T00:10:00Z</dcterms:created>
  <dcterms:modified xsi:type="dcterms:W3CDTF">2014-03-05T00:10:00Z</dcterms:modified>
</cp:coreProperties>
</file>